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5A58" w14:textId="77777777" w:rsidR="00116FE7" w:rsidRPr="008D1F09" w:rsidRDefault="00116FE7" w:rsidP="000F736F">
      <w:pPr>
        <w:keepNext w:val="0"/>
        <w:keepLines w:val="0"/>
        <w:spacing w:before="120"/>
        <w:jc w:val="right"/>
        <w:rPr>
          <w:rFonts w:ascii="Arial" w:hAnsi="Arial" w:cs="Arial"/>
        </w:rPr>
      </w:pPr>
      <w:r w:rsidRPr="008D1F09">
        <w:rPr>
          <w:rFonts w:ascii="Arial" w:hAnsi="Arial" w:cs="Arial"/>
        </w:rPr>
        <w:t>Příloha č. 2A</w:t>
      </w:r>
    </w:p>
    <w:p w14:paraId="04985A59" w14:textId="77777777" w:rsidR="00116FE7" w:rsidRPr="008D1F09" w:rsidRDefault="00116FE7" w:rsidP="000F736F">
      <w:pPr>
        <w:keepNext w:val="0"/>
        <w:keepLines w:val="0"/>
        <w:jc w:val="right"/>
        <w:rPr>
          <w:rFonts w:ascii="Arial" w:hAnsi="Arial" w:cs="Arial"/>
        </w:rPr>
      </w:pPr>
      <w:r w:rsidRPr="008D1F09">
        <w:rPr>
          <w:rFonts w:ascii="Arial" w:hAnsi="Arial" w:cs="Arial"/>
        </w:rPr>
        <w:t xml:space="preserve">k č. j.: </w:t>
      </w:r>
      <w:sdt>
        <w:sdtPr>
          <w:rPr>
            <w:rFonts w:ascii="Arial" w:hAnsi="Arial" w:cs="Arial"/>
          </w:rPr>
          <w:id w:val="770355713"/>
          <w:placeholder>
            <w:docPart w:val="D65240AA8DD943E18ED8500B4050524D"/>
          </w:placeholder>
        </w:sdtPr>
        <w:sdtEndPr>
          <w:rPr>
            <w:rStyle w:val="Zpracovatel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Naše č. j."/>
              <w:tag w:val="espis_objektsps/evidencni_cislo"/>
              <w:id w:val="380285331"/>
              <w:placeholder>
                <w:docPart w:val="D65240AA8DD943E18ED8500B4050524D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D65240AA8DD943E18ED8500B4050524D"/>
                  </w:placeholder>
                  <w:showingPlcHdr/>
                </w:sdtPr>
                <w:sdtEndPr>
                  <w:rPr>
                    <w:szCs w:val="22"/>
                  </w:rPr>
                </w:sdtEndPr>
                <w:sdtContent>
                  <w:r w:rsidRPr="004D0344">
                    <w:rPr>
                      <w:rFonts w:ascii="Arial" w:hAnsi="Arial" w:cs="Arial"/>
                    </w:rPr>
                    <w:t>SVS/2017/089447-G</w:t>
                  </w:r>
                </w:sdtContent>
              </w:sdt>
            </w:sdtContent>
          </w:sdt>
        </w:sdtContent>
      </w:sdt>
    </w:p>
    <w:p w14:paraId="04985A5A" w14:textId="77777777" w:rsidR="00116FE7" w:rsidRPr="008D1F09" w:rsidRDefault="00116FE7" w:rsidP="000F736F">
      <w:pPr>
        <w:pStyle w:val="Nzevplohy"/>
        <w:rPr>
          <w:rFonts w:cs="Arial"/>
        </w:rPr>
      </w:pPr>
      <w:r w:rsidRPr="008D1F09">
        <w:rPr>
          <w:rFonts w:cs="Arial"/>
        </w:rPr>
        <w:t>Základní technická specifikace</w:t>
      </w:r>
      <w:r w:rsidRPr="008D1F09">
        <w:rPr>
          <w:rFonts w:cs="Arial"/>
        </w:rPr>
        <w:br/>
        <w:t>(veřejná část)</w:t>
      </w:r>
    </w:p>
    <w:p w14:paraId="04985A5B" w14:textId="77777777" w:rsidR="00116FE7" w:rsidRPr="008D1F09" w:rsidRDefault="00116FE7" w:rsidP="000F736F">
      <w:pPr>
        <w:keepNext w:val="0"/>
        <w:keepLines w:val="0"/>
        <w:spacing w:after="160" w:line="259" w:lineRule="auto"/>
        <w:jc w:val="left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4985A5C" w14:textId="77777777" w:rsidR="00C01DEA" w:rsidRDefault="00C01DEA">
      <w:pPr>
        <w:keepNext w:val="0"/>
        <w:keepLines w:val="0"/>
        <w:spacing w:after="160" w:line="259" w:lineRule="auto"/>
        <w:jc w:val="left"/>
        <w:sectPr w:rsidR="00C01DEA" w:rsidSect="00C01DEA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4985A5D" w14:textId="77777777" w:rsidR="00294364" w:rsidRPr="0092532B" w:rsidRDefault="00294364" w:rsidP="0092532B">
      <w:pPr>
        <w:pStyle w:val="Nzev"/>
      </w:pPr>
      <w:r w:rsidRPr="0092532B">
        <w:lastRenderedPageBreak/>
        <w:t>Nástroje pro ochranu integrity komunikačních sítí</w:t>
      </w:r>
    </w:p>
    <w:p w14:paraId="04985A5E" w14:textId="77777777" w:rsidR="001467CE" w:rsidRPr="0092532B" w:rsidRDefault="00CF71C7" w:rsidP="0092532B">
      <w:pPr>
        <w:pStyle w:val="Nadpis1"/>
      </w:pPr>
      <w:r w:rsidRPr="0092532B">
        <w:t>FW</w:t>
      </w:r>
    </w:p>
    <w:p w14:paraId="04985A5F" w14:textId="004E42F1" w:rsidR="00BA1A63" w:rsidRPr="008D1F09" w:rsidRDefault="00721B65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Bezpečnostní brána </w:t>
      </w:r>
      <w:r w:rsidR="00BA1A63" w:rsidRPr="008D1F09">
        <w:rPr>
          <w:rFonts w:ascii="Arial" w:hAnsi="Arial" w:cs="Arial"/>
          <w:sz w:val="20"/>
          <w:szCs w:val="20"/>
        </w:rPr>
        <w:t>je jednou z klíčových architektonických komponent komplexního řešení. Implementace této komponenty, provozované v režimu vysoké dostupnosti, žadateli umožní:</w:t>
      </w:r>
    </w:p>
    <w:p w14:paraId="04985A60" w14:textId="77777777" w:rsidR="00BA1A63" w:rsidRPr="000F736F" w:rsidRDefault="00BA1A63" w:rsidP="000F736F">
      <w:pPr>
        <w:pStyle w:val="Nadpis3"/>
        <w:keepNext w:val="0"/>
        <w:keepLines w:val="0"/>
      </w:pPr>
      <w:r w:rsidRPr="000F736F">
        <w:t>Bezpečné a spolehlivé řízení přístupu uživatelů ke službám, provozovaných v jednotlivých segmentech sítě žadatele</w:t>
      </w:r>
    </w:p>
    <w:p w14:paraId="04985A61" w14:textId="77777777" w:rsidR="00BA1A63" w:rsidRPr="000F736F" w:rsidRDefault="00BA1A63" w:rsidP="000F736F">
      <w:pPr>
        <w:pStyle w:val="Nadpis3"/>
        <w:keepNext w:val="0"/>
        <w:keepLines w:val="0"/>
      </w:pPr>
      <w:r w:rsidRPr="000F736F">
        <w:t>Provádět základní antivirovou kontrolu datového provozu</w:t>
      </w:r>
    </w:p>
    <w:p w14:paraId="04985A62" w14:textId="77777777" w:rsidR="00BA1A63" w:rsidRPr="000F736F" w:rsidRDefault="00BA1A63" w:rsidP="000F736F">
      <w:pPr>
        <w:pStyle w:val="Nadpis3"/>
        <w:keepNext w:val="0"/>
        <w:keepLines w:val="0"/>
      </w:pPr>
      <w:r w:rsidRPr="000F736F">
        <w:t>Detekci případných útoků prostřednictvím technologie IPS</w:t>
      </w:r>
    </w:p>
    <w:p w14:paraId="04985A63" w14:textId="77777777" w:rsidR="00BA1A63" w:rsidRPr="000F736F" w:rsidRDefault="00BA1A63" w:rsidP="000F736F">
      <w:pPr>
        <w:pStyle w:val="Nadpis3"/>
        <w:keepNext w:val="0"/>
        <w:keepLines w:val="0"/>
      </w:pPr>
      <w:r w:rsidRPr="000F736F">
        <w:t>Přistupovat k vnitřním zdrojům žadatele prostřednictvím technologie VPN</w:t>
      </w:r>
      <w:bookmarkStart w:id="0" w:name="_GoBack"/>
      <w:bookmarkEnd w:id="0"/>
    </w:p>
    <w:p w14:paraId="04985A64" w14:textId="77777777" w:rsidR="00BA1A63" w:rsidRPr="000F736F" w:rsidRDefault="00BA1A63" w:rsidP="000F736F">
      <w:pPr>
        <w:pStyle w:val="Nadpis3"/>
        <w:keepNext w:val="0"/>
        <w:keepLines w:val="0"/>
      </w:pPr>
      <w:r w:rsidRPr="000F736F">
        <w:t>Ochranu žadatele před nevyžádanou poštou</w:t>
      </w:r>
    </w:p>
    <w:p w14:paraId="04985A65" w14:textId="77777777" w:rsidR="000266C5" w:rsidRPr="008D1F09" w:rsidRDefault="000266C5" w:rsidP="0092532B">
      <w:pPr>
        <w:pStyle w:val="Nadpis1"/>
      </w:pPr>
      <w:r w:rsidRPr="008D1F09">
        <w:t>Přepínače</w:t>
      </w:r>
    </w:p>
    <w:p w14:paraId="04985A66" w14:textId="77777777" w:rsidR="00BA1A63" w:rsidRPr="008C2750" w:rsidRDefault="00BA1A63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Přepínače budou plošně implementovány na všech 225 koncových pracovišť žadatele. Celkem se jedná o:</w:t>
      </w:r>
    </w:p>
    <w:p w14:paraId="04985A67" w14:textId="77777777" w:rsidR="00BA1A63" w:rsidRPr="008C2750" w:rsidRDefault="00BA1A63" w:rsidP="000F736F">
      <w:pPr>
        <w:pStyle w:val="Nadpis3"/>
        <w:keepNext w:val="0"/>
        <w:keepLines w:val="0"/>
      </w:pPr>
      <w:r w:rsidRPr="008C2750">
        <w:t xml:space="preserve">32x 1Gbps </w:t>
      </w:r>
      <w:proofErr w:type="spellStart"/>
      <w:r w:rsidR="0074307B" w:rsidRPr="008C2750">
        <w:t>E</w:t>
      </w:r>
      <w:r w:rsidRPr="008C2750">
        <w:t>thernet</w:t>
      </w:r>
      <w:proofErr w:type="spellEnd"/>
      <w:r w:rsidRPr="008C2750">
        <w:t xml:space="preserve"> 48 port </w:t>
      </w:r>
      <w:proofErr w:type="spellStart"/>
      <w:r w:rsidRPr="008C2750">
        <w:t>switch</w:t>
      </w:r>
      <w:proofErr w:type="spellEnd"/>
    </w:p>
    <w:p w14:paraId="04985A68" w14:textId="77777777" w:rsidR="00BA1A63" w:rsidRPr="008C2750" w:rsidRDefault="00BA1A63" w:rsidP="000F736F">
      <w:pPr>
        <w:pStyle w:val="Nadpis3"/>
        <w:keepNext w:val="0"/>
        <w:keepLines w:val="0"/>
      </w:pPr>
      <w:r w:rsidRPr="008C2750">
        <w:t xml:space="preserve">87x 1Gbps </w:t>
      </w:r>
      <w:proofErr w:type="spellStart"/>
      <w:r w:rsidR="0074307B" w:rsidRPr="008C2750">
        <w:t>E</w:t>
      </w:r>
      <w:r w:rsidRPr="008C2750">
        <w:t>thernet</w:t>
      </w:r>
      <w:proofErr w:type="spellEnd"/>
      <w:r w:rsidRPr="008C2750">
        <w:t xml:space="preserve"> 24 port </w:t>
      </w:r>
      <w:proofErr w:type="spellStart"/>
      <w:r w:rsidRPr="008C2750">
        <w:t>switch</w:t>
      </w:r>
      <w:proofErr w:type="spellEnd"/>
    </w:p>
    <w:p w14:paraId="04985A69" w14:textId="77777777" w:rsidR="00BA1A63" w:rsidRPr="008C2750" w:rsidRDefault="00BA1A63" w:rsidP="000F736F">
      <w:pPr>
        <w:pStyle w:val="Nadpis3"/>
        <w:keepNext w:val="0"/>
        <w:keepLines w:val="0"/>
      </w:pPr>
      <w:r w:rsidRPr="008C2750">
        <w:t xml:space="preserve">289x 1Gbps </w:t>
      </w:r>
      <w:proofErr w:type="spellStart"/>
      <w:r w:rsidR="0074307B" w:rsidRPr="008C2750">
        <w:t>E</w:t>
      </w:r>
      <w:r w:rsidRPr="008C2750">
        <w:t>thernet</w:t>
      </w:r>
      <w:proofErr w:type="spellEnd"/>
      <w:r w:rsidRPr="008C2750">
        <w:t xml:space="preserve"> 12 port </w:t>
      </w:r>
      <w:proofErr w:type="spellStart"/>
      <w:r w:rsidRPr="008C2750">
        <w:t>switch</w:t>
      </w:r>
      <w:proofErr w:type="spellEnd"/>
    </w:p>
    <w:p w14:paraId="04985A6A" w14:textId="77777777" w:rsidR="006E03D5" w:rsidRPr="008C2750" w:rsidRDefault="00BA1A63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Nedílnou součástí dodávky přepínačů bude SW nástroj, umožňující centrální správu všech aktivních prvků sítě žadatele. V rámci nově pořízených přepínačů bude plošně implementována technologie NAC</w:t>
      </w:r>
      <w:r w:rsidRPr="00B067A7">
        <w:rPr>
          <w:vertAlign w:val="superscript"/>
        </w:rPr>
        <w:footnoteReference w:id="1"/>
      </w:r>
      <w:r w:rsidRPr="008C2750">
        <w:rPr>
          <w:rFonts w:ascii="Arial" w:hAnsi="Arial" w:cs="Arial"/>
          <w:sz w:val="20"/>
          <w:szCs w:val="20"/>
        </w:rPr>
        <w:t>, umožňující řízený přístup</w:t>
      </w:r>
      <w:r w:rsidRPr="00B067A7">
        <w:rPr>
          <w:vertAlign w:val="superscript"/>
        </w:rPr>
        <w:footnoteReference w:id="2"/>
      </w:r>
      <w:r w:rsidRPr="008C2750">
        <w:rPr>
          <w:rFonts w:ascii="Arial" w:hAnsi="Arial" w:cs="Arial"/>
          <w:sz w:val="20"/>
          <w:szCs w:val="20"/>
        </w:rPr>
        <w:t xml:space="preserve"> uživatelů do komunikační infrastruktury žadatele.</w:t>
      </w:r>
    </w:p>
    <w:p w14:paraId="04985A6B" w14:textId="77777777" w:rsidR="00294364" w:rsidRPr="008D1F09" w:rsidRDefault="00294364" w:rsidP="0092532B">
      <w:pPr>
        <w:pStyle w:val="Nzev"/>
      </w:pPr>
      <w:r w:rsidRPr="008D1F09">
        <w:t>Bezpečnostní software</w:t>
      </w:r>
    </w:p>
    <w:p w14:paraId="04985A6C" w14:textId="77777777" w:rsidR="00867BD2" w:rsidRPr="008D1F09" w:rsidRDefault="00867BD2" w:rsidP="0092532B">
      <w:pPr>
        <w:pStyle w:val="Nadpis1"/>
      </w:pPr>
      <w:bookmarkStart w:id="1" w:name="_Toc482619193"/>
      <w:r w:rsidRPr="008D1F09">
        <w:t xml:space="preserve">Zabezpečení Microsoft </w:t>
      </w:r>
      <w:proofErr w:type="spellStart"/>
      <w:r w:rsidRPr="008D1F09">
        <w:t>Active</w:t>
      </w:r>
      <w:proofErr w:type="spellEnd"/>
      <w:r w:rsidRPr="008D1F09">
        <w:t xml:space="preserve"> </w:t>
      </w:r>
      <w:proofErr w:type="spellStart"/>
      <w:r w:rsidRPr="008D1F09">
        <w:t>Directory</w:t>
      </w:r>
      <w:bookmarkEnd w:id="1"/>
      <w:proofErr w:type="spellEnd"/>
    </w:p>
    <w:p w14:paraId="04985A6D" w14:textId="77777777" w:rsidR="00867BD2" w:rsidRPr="008C2750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Administrace MS AD je v současné době částečně realizována formou externí služby. Nově implementovaný systém přinese možnost účinného a efektivního dohledu nad externími administrátory, kteří tuto službu realizují. Implementace této specializované SW komponenty umožní:</w:t>
      </w:r>
    </w:p>
    <w:p w14:paraId="04985A6E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Zasílání automatizovaných reportů o všech provedených změnách konfigurace MS AD v reálném čase</w:t>
      </w:r>
      <w:r w:rsidRPr="008C2750">
        <w:rPr>
          <w:rStyle w:val="Znakapoznpodarou"/>
        </w:rPr>
        <w:footnoteReference w:id="3"/>
      </w:r>
      <w:r w:rsidRPr="008C2750">
        <w:t xml:space="preserve"> pověřené osobě žadatele</w:t>
      </w:r>
    </w:p>
    <w:p w14:paraId="04985A6F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 xml:space="preserve">Možnost spuštění automatického </w:t>
      </w:r>
      <w:proofErr w:type="spellStart"/>
      <w:r w:rsidRPr="008C2750">
        <w:t>alertu</w:t>
      </w:r>
      <w:proofErr w:type="spellEnd"/>
      <w:r w:rsidRPr="008C2750">
        <w:t xml:space="preserve"> při nenadálé události</w:t>
      </w:r>
    </w:p>
    <w:p w14:paraId="04985A70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Kontrolu dlouhodobě nevyužívaných aktivních účtů MS AD</w:t>
      </w:r>
    </w:p>
    <w:p w14:paraId="04985A71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Kontrolu pravidelných změn hesla u uživatelských účtů, které nejsou řízeny pomocí GPO</w:t>
      </w:r>
    </w:p>
    <w:p w14:paraId="04985A72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Monitoring případného pokusu o prolomení účtů MS AD pomocí útoku typu „</w:t>
      </w:r>
      <w:proofErr w:type="spellStart"/>
      <w:r w:rsidRPr="008C2750">
        <w:t>Brute</w:t>
      </w:r>
      <w:proofErr w:type="spellEnd"/>
      <w:r w:rsidRPr="008C2750">
        <w:t xml:space="preserve"> </w:t>
      </w:r>
      <w:proofErr w:type="spellStart"/>
      <w:r w:rsidRPr="008C2750">
        <w:t>Force</w:t>
      </w:r>
      <w:proofErr w:type="spellEnd"/>
      <w:r w:rsidRPr="008C2750">
        <w:t>“ v reálném čase</w:t>
      </w:r>
    </w:p>
    <w:p w14:paraId="04985A73" w14:textId="77777777" w:rsidR="00867BD2" w:rsidRPr="008D1F09" w:rsidRDefault="00867BD2" w:rsidP="0092532B">
      <w:pPr>
        <w:pStyle w:val="Nadpis1"/>
      </w:pPr>
      <w:bookmarkStart w:id="2" w:name="_Toc482619194"/>
      <w:r w:rsidRPr="008D1F09">
        <w:t xml:space="preserve">Zabezpečení Microsoft </w:t>
      </w:r>
      <w:proofErr w:type="spellStart"/>
      <w:r w:rsidRPr="008D1F09">
        <w:t>File</w:t>
      </w:r>
      <w:proofErr w:type="spellEnd"/>
      <w:r w:rsidRPr="008D1F09">
        <w:t xml:space="preserve"> Systému</w:t>
      </w:r>
      <w:bookmarkEnd w:id="2"/>
    </w:p>
    <w:p w14:paraId="04985A74" w14:textId="77777777" w:rsidR="00867BD2" w:rsidRPr="008C2750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Aplikační a uživatelská data Odborného informačního systému jsou umístěna v MS FS a dotčených databázích OIS SVS. Přístupová oprávnění k těmto aktivům jsou přidělována prostřednictvím MS AD. Podobně jako v případě MS AD je i správa OIS SVS částečně realizována formou externí služby. Nově implementovaný systém přinese možnost účinného a efektivního dohledu nad externími administrátory, kteří tuto službu realizují. Implementace této specializované SW komponenty umožní:</w:t>
      </w:r>
    </w:p>
    <w:p w14:paraId="04985A75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lastRenderedPageBreak/>
        <w:t>Obousměrnou viditelnost aktuálních přístupových práv</w:t>
      </w:r>
      <w:r w:rsidRPr="00B067A7">
        <w:rPr>
          <w:rStyle w:val="Znakapoznpodarou"/>
        </w:rPr>
        <w:footnoteReference w:id="4"/>
      </w:r>
    </w:p>
    <w:p w14:paraId="04985A76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 xml:space="preserve">Systém bude proaktivně navrhovat změny přístupových oprávnění v </w:t>
      </w:r>
      <w:r w:rsidR="00095072">
        <w:t>případě, že je daný uživatel po </w:t>
      </w:r>
      <w:r w:rsidRPr="000F736F">
        <w:t>definovanou dobu nevyužívá</w:t>
      </w:r>
    </w:p>
    <w:p w14:paraId="04985A77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Systém bude identifikovat přístupová práva, která jsou nastavena přímo na konkrétní uživatele</w:t>
      </w:r>
    </w:p>
    <w:p w14:paraId="04985A78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 xml:space="preserve">Systém bude umožňovat identifikaci práv, odkazujících na již neexistující účet v </w:t>
      </w:r>
      <w:proofErr w:type="gramStart"/>
      <w:r w:rsidRPr="000F736F">
        <w:t>AD</w:t>
      </w:r>
      <w:proofErr w:type="gramEnd"/>
      <w:r w:rsidRPr="000F736F">
        <w:t xml:space="preserve"> </w:t>
      </w:r>
    </w:p>
    <w:p w14:paraId="04985A79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Systém bude zobrazovat složky, kde je přerušeno dědění práv z nadřazené složky</w:t>
      </w:r>
    </w:p>
    <w:p w14:paraId="04985A7A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Systém bude na základě analýzy aktivit uživatelů navrhovat vlastníky dotčených dat</w:t>
      </w:r>
    </w:p>
    <w:p w14:paraId="04985A7B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Systém bude sledovat činnost jednotlivých uživatelů a upozorňovat na jejich případné anomální chování</w:t>
      </w:r>
    </w:p>
    <w:p w14:paraId="04985A7C" w14:textId="77777777" w:rsidR="00867BD2" w:rsidRPr="008D1F09" w:rsidRDefault="00867BD2" w:rsidP="0092532B">
      <w:pPr>
        <w:pStyle w:val="Nadpis1"/>
      </w:pPr>
      <w:bookmarkStart w:id="3" w:name="_Toc482619195"/>
      <w:r w:rsidRPr="008D1F09">
        <w:t>Identifikace a zabezpečení citlivých dat pomocí klasifikace jejich obsahu</w:t>
      </w:r>
      <w:bookmarkEnd w:id="3"/>
    </w:p>
    <w:p w14:paraId="04985A7D" w14:textId="77777777" w:rsidR="00867BD2" w:rsidRPr="008C2750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Implementace této specializované SW komponenty přinese možnost klasifikace vybraných citlivých dat OIS SVS dle jejich obsahu. Implementovaný systém bude umožňovat:</w:t>
      </w:r>
    </w:p>
    <w:p w14:paraId="04985A7E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 xml:space="preserve">Klasifikaci vybraných citlivých dat na základě souborových </w:t>
      </w:r>
      <w:proofErr w:type="spellStart"/>
      <w:r w:rsidRPr="008C2750">
        <w:t>metadat</w:t>
      </w:r>
      <w:proofErr w:type="spellEnd"/>
      <w:r w:rsidRPr="008C2750">
        <w:rPr>
          <w:rStyle w:val="Znakapoznpodarou"/>
        </w:rPr>
        <w:footnoteReference w:id="5"/>
      </w:r>
      <w:r w:rsidRPr="008C2750">
        <w:t xml:space="preserve"> </w:t>
      </w:r>
    </w:p>
    <w:p w14:paraId="04985A7F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Klasifikaci vybraných citlivých dat na základě obsahu jednotlivých dokumentů</w:t>
      </w:r>
      <w:r w:rsidRPr="008C2750">
        <w:rPr>
          <w:rStyle w:val="Znakapoznpodarou"/>
        </w:rPr>
        <w:footnoteReference w:id="6"/>
      </w:r>
    </w:p>
    <w:p w14:paraId="04985A80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Sestavování vlastních klasifikačních pravidel</w:t>
      </w:r>
      <w:r w:rsidRPr="008C2750">
        <w:rPr>
          <w:rStyle w:val="Znakapoznpodarou"/>
        </w:rPr>
        <w:footnoteReference w:id="7"/>
      </w:r>
      <w:r w:rsidRPr="008C2750">
        <w:t xml:space="preserve">, která podporují regulární výrazy </w:t>
      </w:r>
    </w:p>
    <w:p w14:paraId="04985A81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Sestavování detailních automatizovaných reportů dle zadaných kritérií</w:t>
      </w:r>
    </w:p>
    <w:p w14:paraId="04985A82" w14:textId="77777777" w:rsidR="00867BD2" w:rsidRPr="008C2750" w:rsidRDefault="00867BD2" w:rsidP="000F736F">
      <w:pPr>
        <w:pStyle w:val="Nadpis3"/>
        <w:keepNext w:val="0"/>
        <w:keepLines w:val="0"/>
      </w:pPr>
      <w:r w:rsidRPr="008C2750">
        <w:t>Automatizované reporty musí podporovat možnosti filtrace dle zadaných kritérií</w:t>
      </w:r>
      <w:r w:rsidRPr="008C2750">
        <w:rPr>
          <w:rStyle w:val="Znakapoznpodarou"/>
        </w:rPr>
        <w:footnoteReference w:id="8"/>
      </w:r>
    </w:p>
    <w:p w14:paraId="04985A83" w14:textId="77777777" w:rsidR="00867BD2" w:rsidRPr="008D1F09" w:rsidRDefault="00867BD2" w:rsidP="0092532B">
      <w:pPr>
        <w:pStyle w:val="Nadpis1"/>
      </w:pPr>
      <w:bookmarkStart w:id="4" w:name="_Toc482619196"/>
      <w:r w:rsidRPr="008D1F09">
        <w:t>Ochrana před generickými hrozbami typu „</w:t>
      </w:r>
      <w:proofErr w:type="spellStart"/>
      <w:r w:rsidRPr="008D1F09">
        <w:t>Ransomware</w:t>
      </w:r>
      <w:proofErr w:type="spellEnd"/>
      <w:r w:rsidRPr="008D1F09">
        <w:t>“</w:t>
      </w:r>
      <w:bookmarkEnd w:id="4"/>
    </w:p>
    <w:p w14:paraId="04985A84" w14:textId="77777777" w:rsidR="00867BD2" w:rsidRPr="008C2750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V posledních několika letech zásadním způsobem narostly případy napadení sdílených úložišť prostřednictvím tak zvaných „</w:t>
      </w:r>
      <w:proofErr w:type="spellStart"/>
      <w:r w:rsidRPr="008C2750">
        <w:rPr>
          <w:rFonts w:ascii="Arial" w:hAnsi="Arial" w:cs="Arial"/>
          <w:sz w:val="20"/>
          <w:szCs w:val="20"/>
        </w:rPr>
        <w:t>Ransomware</w:t>
      </w:r>
      <w:proofErr w:type="spellEnd"/>
      <w:r w:rsidRPr="008C2750">
        <w:rPr>
          <w:rFonts w:ascii="Arial" w:hAnsi="Arial" w:cs="Arial"/>
          <w:sz w:val="20"/>
          <w:szCs w:val="20"/>
        </w:rPr>
        <w:t>“, které útočníkovi prostřednictvím napadeného uživatele umožní zašifrovat obsah dat na dotčených datových úložištích. Z tohoto důvodu bude OIS SVS zabezpečen pomocí specializovaného SW řešení, které umožní síťové úložiště OIS SVS efektivně ochránit proti generickým hrozbám, spojeným s plošným znehodnocováním dat. Toto řešení bude zcela automatizované a umožní tak efektivní ochranu v reálném čase.</w:t>
      </w:r>
    </w:p>
    <w:p w14:paraId="04985A85" w14:textId="77777777" w:rsidR="00867BD2" w:rsidRPr="008D1F09" w:rsidRDefault="00867BD2" w:rsidP="0092532B">
      <w:pPr>
        <w:pStyle w:val="Nadpis1"/>
      </w:pPr>
      <w:bookmarkStart w:id="5" w:name="_Toc482619197"/>
      <w:r w:rsidRPr="008D1F09">
        <w:t xml:space="preserve">Detailní aktivní </w:t>
      </w:r>
      <w:proofErr w:type="spellStart"/>
      <w:r w:rsidR="00E55361" w:rsidRPr="008D1F09">
        <w:t>alertní</w:t>
      </w:r>
      <w:proofErr w:type="spellEnd"/>
      <w:r w:rsidR="00E55361" w:rsidRPr="008D1F09">
        <w:t xml:space="preserve"> činnost </w:t>
      </w:r>
      <w:r w:rsidRPr="008D1F09">
        <w:t>v reálném čase</w:t>
      </w:r>
      <w:bookmarkEnd w:id="5"/>
    </w:p>
    <w:p w14:paraId="04985A86" w14:textId="77777777" w:rsidR="00867BD2" w:rsidRPr="008B6205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B6205">
        <w:rPr>
          <w:rFonts w:ascii="Arial" w:hAnsi="Arial" w:cs="Arial"/>
          <w:sz w:val="20"/>
          <w:szCs w:val="20"/>
        </w:rPr>
        <w:t xml:space="preserve">Aktivní </w:t>
      </w:r>
      <w:proofErr w:type="spellStart"/>
      <w:r w:rsidRPr="008B6205">
        <w:rPr>
          <w:rFonts w:ascii="Arial" w:hAnsi="Arial" w:cs="Arial"/>
          <w:sz w:val="20"/>
          <w:szCs w:val="20"/>
        </w:rPr>
        <w:t>alerting</w:t>
      </w:r>
      <w:proofErr w:type="spellEnd"/>
      <w:r w:rsidRPr="008B6205">
        <w:rPr>
          <w:rFonts w:ascii="Arial" w:hAnsi="Arial" w:cs="Arial"/>
          <w:sz w:val="20"/>
          <w:szCs w:val="20"/>
        </w:rPr>
        <w:t xml:space="preserve"> umožní v reálném čase reagovat na vybrané události, které byly detekovány v rámci činnosti jednotlivých specializovaných SW komponent implementovaného bezpečnostního systému. Implementace tohoto systému umožní:</w:t>
      </w:r>
    </w:p>
    <w:p w14:paraId="04985A87" w14:textId="77777777" w:rsidR="007934C6" w:rsidRPr="008B6205" w:rsidRDefault="007934C6" w:rsidP="000F736F">
      <w:pPr>
        <w:pStyle w:val="Nadpis3"/>
        <w:keepNext w:val="0"/>
        <w:keepLines w:val="0"/>
      </w:pPr>
      <w:r w:rsidRPr="008B6205">
        <w:t xml:space="preserve">Automaticky generovat </w:t>
      </w:r>
    </w:p>
    <w:p w14:paraId="04985A88" w14:textId="77777777" w:rsidR="00867BD2" w:rsidRPr="008B6205" w:rsidRDefault="00867BD2" w:rsidP="000F736F">
      <w:pPr>
        <w:pStyle w:val="Nadpis3"/>
        <w:keepNext w:val="0"/>
        <w:keepLines w:val="0"/>
      </w:pPr>
      <w:r w:rsidRPr="008B6205">
        <w:t xml:space="preserve">Vytváření vlastních </w:t>
      </w:r>
      <w:proofErr w:type="spellStart"/>
      <w:r w:rsidRPr="008B6205">
        <w:t>alertních</w:t>
      </w:r>
      <w:proofErr w:type="spellEnd"/>
      <w:r w:rsidRPr="008B6205">
        <w:t xml:space="preserve"> pravidel dle detekovaných událostí</w:t>
      </w:r>
      <w:r w:rsidRPr="008B6205">
        <w:rPr>
          <w:rStyle w:val="Znakapoznpodarou"/>
        </w:rPr>
        <w:footnoteReference w:id="9"/>
      </w:r>
    </w:p>
    <w:p w14:paraId="04985A89" w14:textId="77777777" w:rsidR="00867BD2" w:rsidRPr="008B6205" w:rsidRDefault="00867BD2" w:rsidP="000F736F">
      <w:pPr>
        <w:pStyle w:val="Nadpis3"/>
        <w:keepNext w:val="0"/>
        <w:keepLines w:val="0"/>
      </w:pPr>
      <w:r w:rsidRPr="008B6205">
        <w:t>Rozesílání personalizovaných informací o identifikovaných incidentech</w:t>
      </w:r>
      <w:r w:rsidRPr="008B6205">
        <w:rPr>
          <w:rStyle w:val="Znakapoznpodarou"/>
        </w:rPr>
        <w:footnoteReference w:id="10"/>
      </w:r>
    </w:p>
    <w:p w14:paraId="04985A8A" w14:textId="77777777" w:rsidR="00867BD2" w:rsidRPr="008B6205" w:rsidRDefault="00867BD2" w:rsidP="000F736F">
      <w:pPr>
        <w:pStyle w:val="Nadpis3"/>
        <w:keepNext w:val="0"/>
        <w:keepLines w:val="0"/>
      </w:pPr>
      <w:r w:rsidRPr="008B6205">
        <w:t>Spouštění aktivní ochrany systému v případě identifikace bezpečnostního incidentu</w:t>
      </w:r>
      <w:r w:rsidRPr="008B6205">
        <w:rPr>
          <w:rStyle w:val="Znakapoznpodarou"/>
        </w:rPr>
        <w:footnoteReference w:id="11"/>
      </w:r>
    </w:p>
    <w:p w14:paraId="04985A8B" w14:textId="77777777" w:rsidR="007934C6" w:rsidRPr="008D1F09" w:rsidRDefault="007934C6" w:rsidP="0092532B">
      <w:pPr>
        <w:pStyle w:val="Nadpis1"/>
      </w:pPr>
      <w:r w:rsidRPr="008D1F09">
        <w:lastRenderedPageBreak/>
        <w:t>Reportní činnost bezpečnostního SW</w:t>
      </w:r>
    </w:p>
    <w:p w14:paraId="04985A8C" w14:textId="77777777" w:rsidR="007934C6" w:rsidRPr="008B6205" w:rsidRDefault="007934C6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B6205">
        <w:rPr>
          <w:rFonts w:ascii="Arial" w:hAnsi="Arial" w:cs="Arial"/>
          <w:sz w:val="20"/>
          <w:szCs w:val="20"/>
        </w:rPr>
        <w:t>Aktivní reporting umožní automatické generování vybraných reportů a jejich distribuci jednotlivým vlastníkům.</w:t>
      </w:r>
    </w:p>
    <w:p w14:paraId="04985A8D" w14:textId="77777777" w:rsidR="00867BD2" w:rsidRPr="008D1F09" w:rsidRDefault="00867BD2" w:rsidP="0092532B">
      <w:pPr>
        <w:pStyle w:val="Nadpis1"/>
      </w:pPr>
      <w:bookmarkStart w:id="6" w:name="_Toc482619198"/>
      <w:r w:rsidRPr="008D1F09">
        <w:t xml:space="preserve">Ochrana koncových </w:t>
      </w:r>
      <w:bookmarkEnd w:id="6"/>
      <w:r w:rsidR="00D57DBC" w:rsidRPr="008D1F09">
        <w:t>bodů</w:t>
      </w:r>
    </w:p>
    <w:p w14:paraId="04985A8E" w14:textId="77777777" w:rsidR="00867BD2" w:rsidRPr="008B6205" w:rsidRDefault="00867BD2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B6205">
        <w:rPr>
          <w:rFonts w:ascii="Arial" w:hAnsi="Arial" w:cs="Arial"/>
          <w:sz w:val="20"/>
          <w:szCs w:val="20"/>
        </w:rPr>
        <w:t>V rámci výkonu činností Státní veterinární správy je používána celá řada koncových zařízení. Jedná se především o stacionární počítače a terminály, přenosné počítače, či mobilní telefony, které v současné době nejsou zabezpečeny proti ztrátě citlivých dat v případě jejich odcizení. Implementovaný systém pro ochranu výše uvedených koncových stanic bude umožňovat:</w:t>
      </w:r>
    </w:p>
    <w:p w14:paraId="04985A8F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Centrální management koncových stanic</w:t>
      </w:r>
    </w:p>
    <w:p w14:paraId="04985A90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Monitoring uživatelských činností v rámci dotčeného koncového zařízení</w:t>
      </w:r>
    </w:p>
    <w:p w14:paraId="04985A91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Komplexní šifrování dat koncových zařízení</w:t>
      </w:r>
    </w:p>
    <w:p w14:paraId="04985A92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Komplexní šifrování dat interní e-mail komunikace</w:t>
      </w:r>
    </w:p>
    <w:p w14:paraId="04985A93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Kontrolu a správu připojitelných zařízení</w:t>
      </w:r>
      <w:r w:rsidRPr="00897C2A">
        <w:rPr>
          <w:rStyle w:val="Znakapoznpodarou"/>
        </w:rPr>
        <w:footnoteReference w:id="12"/>
      </w:r>
    </w:p>
    <w:p w14:paraId="04985A94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 xml:space="preserve">Aplikační kontrolu minimálně na úrovni „Black &amp; </w:t>
      </w:r>
      <w:proofErr w:type="spellStart"/>
      <w:r w:rsidRPr="000F736F">
        <w:t>White</w:t>
      </w:r>
      <w:proofErr w:type="spellEnd"/>
      <w:r w:rsidRPr="000F736F">
        <w:t xml:space="preserve"> </w:t>
      </w:r>
      <w:proofErr w:type="spellStart"/>
      <w:r w:rsidRPr="000F736F">
        <w:t>Listing</w:t>
      </w:r>
      <w:proofErr w:type="spellEnd"/>
      <w:r w:rsidRPr="000F736F">
        <w:t>“</w:t>
      </w:r>
      <w:r w:rsidRPr="00897C2A">
        <w:rPr>
          <w:rStyle w:val="Znakapoznpodarou"/>
        </w:rPr>
        <w:footnoteReference w:id="13"/>
      </w:r>
    </w:p>
    <w:p w14:paraId="04985A95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Možnost bezpečného vzdáleného smazání dat na vybraném koncovém zařízení</w:t>
      </w:r>
    </w:p>
    <w:p w14:paraId="04985A96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Inventarizaci fyzických koncových zařízení</w:t>
      </w:r>
    </w:p>
    <w:p w14:paraId="04985A97" w14:textId="77777777" w:rsidR="00867BD2" w:rsidRPr="000F736F" w:rsidRDefault="00867BD2" w:rsidP="000F736F">
      <w:pPr>
        <w:pStyle w:val="Nadpis3"/>
        <w:keepNext w:val="0"/>
        <w:keepLines w:val="0"/>
      </w:pPr>
      <w:r w:rsidRPr="000F736F">
        <w:t>Snížení provozních nákladů stacionárních koncových zařízení formou úspory elektrické energie</w:t>
      </w:r>
      <w:r w:rsidRPr="00897C2A">
        <w:rPr>
          <w:rStyle w:val="Znakapoznpodarou"/>
        </w:rPr>
        <w:footnoteReference w:id="14"/>
      </w:r>
    </w:p>
    <w:p w14:paraId="04985A98" w14:textId="77777777" w:rsidR="0090780D" w:rsidRPr="008D1F09" w:rsidRDefault="00DC10A2" w:rsidP="0092532B">
      <w:pPr>
        <w:pStyle w:val="Nzev"/>
      </w:pPr>
      <w:r>
        <w:t>S</w:t>
      </w:r>
      <w:r w:rsidR="0090780D" w:rsidRPr="008D1F09">
        <w:t>ervery</w:t>
      </w:r>
      <w:r>
        <w:t xml:space="preserve"> pro provoz OIS</w:t>
      </w:r>
    </w:p>
    <w:p w14:paraId="04985A99" w14:textId="77777777" w:rsidR="00DC5128" w:rsidRPr="008B6205" w:rsidRDefault="00DC5128" w:rsidP="0092532B">
      <w:pPr>
        <w:pStyle w:val="Nadpis1"/>
      </w:pPr>
      <w:r w:rsidRPr="008B6205">
        <w:t>Servery</w:t>
      </w:r>
    </w:p>
    <w:p w14:paraId="04985A9A" w14:textId="77777777" w:rsidR="00E66DED" w:rsidRPr="008B6205" w:rsidRDefault="00E66DED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B6205">
        <w:rPr>
          <w:rFonts w:ascii="Arial" w:hAnsi="Arial" w:cs="Arial"/>
          <w:sz w:val="20"/>
          <w:szCs w:val="20"/>
        </w:rPr>
        <w:t xml:space="preserve">Základní parametry nově pořizovaného HW vychází ze současných zkušeností žadatele, získaných v rámci rutinního provozu a údržby jím provozovaného odborného informačního systému. </w:t>
      </w:r>
      <w:r w:rsidR="00F23501" w:rsidRPr="008B6205">
        <w:rPr>
          <w:rFonts w:ascii="Arial" w:hAnsi="Arial" w:cs="Arial"/>
          <w:sz w:val="20"/>
          <w:szCs w:val="20"/>
        </w:rPr>
        <w:t>Jedná se o:</w:t>
      </w:r>
    </w:p>
    <w:p w14:paraId="04985A9B" w14:textId="77777777" w:rsidR="00E66DED" w:rsidRPr="008B6205" w:rsidRDefault="00E66DED" w:rsidP="000F736F">
      <w:pPr>
        <w:pStyle w:val="Nadpis3"/>
        <w:keepNext w:val="0"/>
        <w:keepLines w:val="0"/>
      </w:pPr>
      <w:r w:rsidRPr="008B6205">
        <w:t xml:space="preserve">14 ks dvouprocesorových </w:t>
      </w:r>
      <w:proofErr w:type="spellStart"/>
      <w:r w:rsidRPr="008B6205">
        <w:t>blade</w:t>
      </w:r>
      <w:proofErr w:type="spellEnd"/>
      <w:r w:rsidRPr="008B6205">
        <w:t xml:space="preserve"> serverů s minimálně 512GB DDR4</w:t>
      </w:r>
    </w:p>
    <w:p w14:paraId="04985A9C" w14:textId="77777777" w:rsidR="00E66DED" w:rsidRPr="008B6205" w:rsidRDefault="00E66DED" w:rsidP="000F736F">
      <w:pPr>
        <w:pStyle w:val="Nadpis3"/>
        <w:keepNext w:val="0"/>
        <w:keepLines w:val="0"/>
      </w:pPr>
      <w:r w:rsidRPr="008B6205">
        <w:t xml:space="preserve">1x server </w:t>
      </w:r>
      <w:proofErr w:type="spellStart"/>
      <w:r w:rsidRPr="008B6205">
        <w:t>blade</w:t>
      </w:r>
      <w:proofErr w:type="spellEnd"/>
      <w:r w:rsidRPr="008B6205">
        <w:t xml:space="preserve"> </w:t>
      </w:r>
      <w:proofErr w:type="spellStart"/>
      <w:r w:rsidRPr="008B6205">
        <w:t>chasis</w:t>
      </w:r>
      <w:proofErr w:type="spellEnd"/>
    </w:p>
    <w:p w14:paraId="04985A9D" w14:textId="77777777" w:rsidR="007D0241" w:rsidRPr="008B6205" w:rsidRDefault="007D0241" w:rsidP="000F736F">
      <w:pPr>
        <w:pStyle w:val="Nadpis3"/>
        <w:keepNext w:val="0"/>
        <w:keepLines w:val="0"/>
      </w:pPr>
      <w:r w:rsidRPr="008B6205">
        <w:t xml:space="preserve">2x 10 </w:t>
      </w:r>
      <w:proofErr w:type="spellStart"/>
      <w:r w:rsidRPr="008B6205">
        <w:t>Gbit</w:t>
      </w:r>
      <w:proofErr w:type="spellEnd"/>
      <w:r w:rsidRPr="008B6205">
        <w:t xml:space="preserve"> </w:t>
      </w:r>
      <w:proofErr w:type="spellStart"/>
      <w:r w:rsidRPr="008B6205">
        <w:t>Ethernet</w:t>
      </w:r>
      <w:proofErr w:type="spellEnd"/>
      <w:r w:rsidRPr="008B6205">
        <w:t xml:space="preserve"> </w:t>
      </w:r>
      <w:proofErr w:type="spellStart"/>
      <w:r w:rsidRPr="008B6205">
        <w:t>switch</w:t>
      </w:r>
      <w:proofErr w:type="spellEnd"/>
    </w:p>
    <w:p w14:paraId="04985A9E" w14:textId="77777777" w:rsidR="007D0241" w:rsidRPr="008B6205" w:rsidRDefault="007D0241" w:rsidP="000F736F">
      <w:pPr>
        <w:pStyle w:val="Nadpis3"/>
        <w:keepNext w:val="0"/>
        <w:keepLines w:val="0"/>
      </w:pPr>
      <w:r w:rsidRPr="008B6205">
        <w:t xml:space="preserve">2x 16Gbit </w:t>
      </w:r>
      <w:proofErr w:type="spellStart"/>
      <w:r w:rsidRPr="008B6205">
        <w:t>Fiber</w:t>
      </w:r>
      <w:proofErr w:type="spellEnd"/>
      <w:r w:rsidRPr="008B6205">
        <w:t xml:space="preserve"> </w:t>
      </w:r>
      <w:proofErr w:type="spellStart"/>
      <w:r w:rsidRPr="008B6205">
        <w:t>Channel</w:t>
      </w:r>
      <w:proofErr w:type="spellEnd"/>
      <w:r w:rsidRPr="008B6205">
        <w:t xml:space="preserve"> </w:t>
      </w:r>
      <w:proofErr w:type="spellStart"/>
      <w:r w:rsidRPr="008B6205">
        <w:t>switch</w:t>
      </w:r>
      <w:proofErr w:type="spellEnd"/>
    </w:p>
    <w:p w14:paraId="04985A9F" w14:textId="77777777" w:rsidR="00EB173D" w:rsidRPr="008B6205" w:rsidRDefault="00E66DED" w:rsidP="000F736F">
      <w:pPr>
        <w:pStyle w:val="Nadpis3"/>
        <w:keepNext w:val="0"/>
        <w:keepLines w:val="0"/>
      </w:pPr>
      <w:r w:rsidRPr="008B6205">
        <w:t xml:space="preserve">1x </w:t>
      </w:r>
      <w:r w:rsidR="00BE307D" w:rsidRPr="008B6205">
        <w:t xml:space="preserve">Stojanový </w:t>
      </w:r>
      <w:proofErr w:type="spellStart"/>
      <w:r w:rsidR="00BE307D" w:rsidRPr="008B6205">
        <w:t>rack</w:t>
      </w:r>
      <w:proofErr w:type="spellEnd"/>
      <w:r w:rsidR="00BE307D" w:rsidRPr="008B6205">
        <w:t xml:space="preserve"> 42U</w:t>
      </w:r>
    </w:p>
    <w:p w14:paraId="04985AA0" w14:textId="77777777" w:rsidR="0058660C" w:rsidRPr="008D1F09" w:rsidRDefault="006429D9" w:rsidP="0092532B">
      <w:pPr>
        <w:pStyle w:val="Nzev"/>
      </w:pPr>
      <w:r w:rsidRPr="008D1F09">
        <w:t xml:space="preserve">Licence </w:t>
      </w:r>
      <w:proofErr w:type="spellStart"/>
      <w:r w:rsidR="0058660C" w:rsidRPr="008D1F09">
        <w:t>Vmware</w:t>
      </w:r>
      <w:proofErr w:type="spellEnd"/>
      <w:r w:rsidR="007E23BB" w:rsidRPr="008D1F09">
        <w:t xml:space="preserve"> pro provoz OIS</w:t>
      </w:r>
    </w:p>
    <w:p w14:paraId="04985AA1" w14:textId="77777777" w:rsidR="00B10B8C" w:rsidRPr="008D1F09" w:rsidRDefault="0058660C" w:rsidP="0092532B">
      <w:pPr>
        <w:pStyle w:val="Nadpis1"/>
      </w:pPr>
      <w:r w:rsidRPr="008D1F09">
        <w:t xml:space="preserve">Licence </w:t>
      </w:r>
      <w:proofErr w:type="spellStart"/>
      <w:r w:rsidR="00D24C19" w:rsidRPr="008D1F09">
        <w:t>Vmware</w:t>
      </w:r>
      <w:proofErr w:type="spellEnd"/>
      <w:r w:rsidRPr="008D1F09">
        <w:t xml:space="preserve"> pro provoz OIS</w:t>
      </w:r>
    </w:p>
    <w:p w14:paraId="04985AA2" w14:textId="77777777" w:rsidR="00741F4F" w:rsidRPr="008B6205" w:rsidRDefault="00741F4F" w:rsidP="000F736F">
      <w:pPr>
        <w:pStyle w:val="Nadpis3"/>
        <w:keepNext w:val="0"/>
        <w:keepLines w:val="0"/>
      </w:pPr>
      <w:r w:rsidRPr="008B6205">
        <w:t xml:space="preserve">Licence </w:t>
      </w:r>
      <w:proofErr w:type="spellStart"/>
      <w:r w:rsidRPr="008B6205">
        <w:t>VMware</w:t>
      </w:r>
      <w:proofErr w:type="spellEnd"/>
      <w:r w:rsidRPr="008B6205">
        <w:t xml:space="preserve"> </w:t>
      </w:r>
      <w:proofErr w:type="spellStart"/>
      <w:r w:rsidRPr="008B6205">
        <w:t>vSphere</w:t>
      </w:r>
      <w:proofErr w:type="spellEnd"/>
      <w:r w:rsidRPr="008B6205">
        <w:t xml:space="preserve"> 6 Standard pro dodané servery (28 fyzických procesorů) včetně mandatorního „Basic Support“</w:t>
      </w:r>
    </w:p>
    <w:p w14:paraId="04985AA3" w14:textId="77777777" w:rsidR="00741F4F" w:rsidRPr="008B6205" w:rsidRDefault="00741F4F" w:rsidP="000F736F">
      <w:pPr>
        <w:pStyle w:val="Nadpis3"/>
        <w:keepNext w:val="0"/>
        <w:keepLines w:val="0"/>
      </w:pPr>
      <w:r w:rsidRPr="008B6205">
        <w:t xml:space="preserve">Licence </w:t>
      </w:r>
      <w:proofErr w:type="spellStart"/>
      <w:r w:rsidRPr="008B6205">
        <w:t>VMware</w:t>
      </w:r>
      <w:proofErr w:type="spellEnd"/>
      <w:r w:rsidRPr="008B6205">
        <w:t xml:space="preserve"> </w:t>
      </w:r>
      <w:proofErr w:type="spellStart"/>
      <w:r w:rsidRPr="008B6205">
        <w:t>vCenter</w:t>
      </w:r>
      <w:proofErr w:type="spellEnd"/>
      <w:r w:rsidRPr="008B6205">
        <w:t xml:space="preserve"> Server 6 Standard </w:t>
      </w:r>
      <w:proofErr w:type="spellStart"/>
      <w:r w:rsidRPr="008B6205">
        <w:t>for</w:t>
      </w:r>
      <w:proofErr w:type="spellEnd"/>
      <w:r w:rsidRPr="008B6205">
        <w:t xml:space="preserve"> </w:t>
      </w:r>
      <w:proofErr w:type="spellStart"/>
      <w:r w:rsidRPr="008B6205">
        <w:t>vSphere</w:t>
      </w:r>
      <w:proofErr w:type="spellEnd"/>
      <w:r w:rsidRPr="008B6205">
        <w:t xml:space="preserve"> 6 (per instance) včetně </w:t>
      </w:r>
      <w:proofErr w:type="gramStart"/>
      <w:r w:rsidRPr="008B6205">
        <w:t>mandatorního  „Basic</w:t>
      </w:r>
      <w:proofErr w:type="gramEnd"/>
      <w:r w:rsidRPr="008B6205">
        <w:t xml:space="preserve"> Support“</w:t>
      </w:r>
    </w:p>
    <w:p w14:paraId="04985AA4" w14:textId="77777777" w:rsidR="0065242D" w:rsidRPr="008D1F09" w:rsidRDefault="0065242D" w:rsidP="0092532B">
      <w:pPr>
        <w:pStyle w:val="Nzev"/>
      </w:pPr>
      <w:r w:rsidRPr="008D1F09">
        <w:lastRenderedPageBreak/>
        <w:t>Ukládání a zálohování dat</w:t>
      </w:r>
      <w:r w:rsidR="007E23BB" w:rsidRPr="008D1F09">
        <w:t xml:space="preserve"> OIS</w:t>
      </w:r>
    </w:p>
    <w:p w14:paraId="04985AA5" w14:textId="77777777" w:rsidR="003714F3" w:rsidRPr="008D1F09" w:rsidRDefault="003714F3" w:rsidP="0092532B">
      <w:pPr>
        <w:pStyle w:val="Nadpis1"/>
      </w:pPr>
      <w:r w:rsidRPr="008D1F09">
        <w:t>Ukládání a zálohování dat</w:t>
      </w:r>
    </w:p>
    <w:p w14:paraId="04985AA6" w14:textId="77777777" w:rsidR="00695B14" w:rsidRPr="008B6205" w:rsidRDefault="00695B14" w:rsidP="000F736F">
      <w:pPr>
        <w:keepNext w:val="0"/>
        <w:keepLines w:val="0"/>
        <w:spacing w:before="120"/>
        <w:rPr>
          <w:rFonts w:ascii="Arial" w:hAnsi="Arial" w:cs="Arial"/>
          <w:sz w:val="20"/>
          <w:szCs w:val="20"/>
        </w:rPr>
      </w:pPr>
      <w:r w:rsidRPr="008B6205">
        <w:rPr>
          <w:rFonts w:ascii="Arial" w:hAnsi="Arial" w:cs="Arial"/>
          <w:sz w:val="20"/>
          <w:szCs w:val="20"/>
        </w:rPr>
        <w:t>Základní parametry nově pořizovaného HW a SW vychází ze současných zkušeností žadatele, získaných v rámci rutinního provozu a údržby jím provozovaného odborného informačního systému. Jedná se o:</w:t>
      </w:r>
    </w:p>
    <w:p w14:paraId="04985AA7" w14:textId="77777777" w:rsidR="00695B14" w:rsidRPr="008B6205" w:rsidRDefault="00695B14" w:rsidP="000F736F">
      <w:pPr>
        <w:pStyle w:val="Nadpis3"/>
        <w:keepNext w:val="0"/>
        <w:keepLines w:val="0"/>
      </w:pPr>
      <w:r w:rsidRPr="008B6205">
        <w:t>1x Diskové pole o minimální celkové hrubé kapacitě 250TB</w:t>
      </w:r>
    </w:p>
    <w:p w14:paraId="04985AA8" w14:textId="77777777" w:rsidR="00695B14" w:rsidRPr="008B6205" w:rsidRDefault="00695B14" w:rsidP="000F736F">
      <w:pPr>
        <w:pStyle w:val="Nadpis3"/>
        <w:keepNext w:val="0"/>
        <w:keepLines w:val="0"/>
      </w:pPr>
      <w:r w:rsidRPr="008B6205">
        <w:t xml:space="preserve">1x </w:t>
      </w:r>
      <w:proofErr w:type="spellStart"/>
      <w:r w:rsidRPr="008B6205">
        <w:t>Deduplikační</w:t>
      </w:r>
      <w:proofErr w:type="spellEnd"/>
      <w:r w:rsidRPr="008B6205">
        <w:t xml:space="preserve"> zálohovací jednotku o minimální celkové hrubé kapacitě 70TB</w:t>
      </w:r>
    </w:p>
    <w:p w14:paraId="04985AA9" w14:textId="77777777" w:rsidR="00695B14" w:rsidRPr="008B6205" w:rsidRDefault="00695B14" w:rsidP="000F736F">
      <w:pPr>
        <w:pStyle w:val="Nadpis3"/>
        <w:keepNext w:val="0"/>
        <w:keepLines w:val="0"/>
      </w:pPr>
      <w:r w:rsidRPr="008B6205">
        <w:t xml:space="preserve">2x SAN </w:t>
      </w:r>
      <w:r w:rsidR="002F0AE2" w:rsidRPr="008B6205">
        <w:t xml:space="preserve">FC 16 MM LCF C 24 port </w:t>
      </w:r>
      <w:proofErr w:type="spellStart"/>
      <w:r w:rsidRPr="008B6205">
        <w:t>switch</w:t>
      </w:r>
      <w:proofErr w:type="spellEnd"/>
      <w:r w:rsidRPr="008B6205">
        <w:t xml:space="preserve"> </w:t>
      </w:r>
    </w:p>
    <w:p w14:paraId="04985AAA" w14:textId="77777777" w:rsidR="00695B14" w:rsidRPr="008B6205" w:rsidRDefault="00695B14" w:rsidP="000F736F">
      <w:pPr>
        <w:pStyle w:val="Nadpis3"/>
        <w:keepNext w:val="0"/>
        <w:keepLines w:val="0"/>
      </w:pPr>
      <w:r w:rsidRPr="008B6205">
        <w:t xml:space="preserve">1x stojanový </w:t>
      </w:r>
      <w:proofErr w:type="spellStart"/>
      <w:r w:rsidRPr="008B6205">
        <w:t>rack</w:t>
      </w:r>
      <w:proofErr w:type="spellEnd"/>
      <w:r w:rsidRPr="008B6205">
        <w:t xml:space="preserve"> 42U</w:t>
      </w:r>
    </w:p>
    <w:p w14:paraId="04985AAB" w14:textId="77777777" w:rsidR="00C01DEA" w:rsidRPr="00C01DEA" w:rsidRDefault="00695B14" w:rsidP="00C01DEA">
      <w:pPr>
        <w:pStyle w:val="Nadpis3"/>
        <w:keepNext w:val="0"/>
        <w:keepLines w:val="0"/>
      </w:pPr>
      <w:r w:rsidRPr="008B6205">
        <w:t>Zálohovací SW</w:t>
      </w:r>
    </w:p>
    <w:sectPr w:rsidR="00C01DEA" w:rsidRPr="00C0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5AAE" w14:textId="77777777" w:rsidR="00BF65FC" w:rsidRDefault="00BF65FC" w:rsidP="00A50CC8">
      <w:r>
        <w:separator/>
      </w:r>
    </w:p>
  </w:endnote>
  <w:endnote w:type="continuationSeparator" w:id="0">
    <w:p w14:paraId="04985AAF" w14:textId="77777777" w:rsidR="00BF65FC" w:rsidRDefault="00BF65FC" w:rsidP="00A5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5AB1" w14:textId="77777777" w:rsidR="00C01DEA" w:rsidRPr="00CA0F04" w:rsidRDefault="00721B65" w:rsidP="00C01DEA">
    <w:pPr>
      <w:pStyle w:val="Zpat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C01DEA" w:rsidRPr="00CA0F04">
              <w:rPr>
                <w:rFonts w:ascii="Arial" w:hAnsi="Arial" w:cs="Arial"/>
                <w:sz w:val="20"/>
                <w:szCs w:val="20"/>
              </w:rPr>
              <w:t>Str.</w:t>
            </w:r>
          </w:sdtContent>
        </w:sdt>
      </w:sdtContent>
    </w:sdt>
    <w:r w:rsidR="00C01DEA" w:rsidRPr="00CA0F04">
      <w:rPr>
        <w:rFonts w:ascii="Arial" w:hAnsi="Arial" w:cs="Arial"/>
        <w:sz w:val="20"/>
        <w:szCs w:val="20"/>
      </w:rPr>
      <w:t xml:space="preserve"> </w:t>
    </w:r>
    <w:r w:rsidR="00C01DEA" w:rsidRPr="00CA0F04">
      <w:rPr>
        <w:rFonts w:ascii="Arial" w:hAnsi="Arial" w:cs="Arial"/>
        <w:bCs/>
        <w:sz w:val="20"/>
        <w:szCs w:val="20"/>
      </w:rPr>
      <w:fldChar w:fldCharType="begin"/>
    </w:r>
    <w:r w:rsidR="00C01DEA" w:rsidRPr="00CA0F04">
      <w:rPr>
        <w:rFonts w:ascii="Arial" w:hAnsi="Arial" w:cs="Arial"/>
        <w:bCs/>
        <w:sz w:val="20"/>
        <w:szCs w:val="20"/>
      </w:rPr>
      <w:instrText>PAGE  \* Arabic  \* MERGEFORMAT</w:instrText>
    </w:r>
    <w:r w:rsidR="00C01DEA" w:rsidRPr="00CA0F04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5</w:t>
    </w:r>
    <w:r w:rsidR="00C01DEA" w:rsidRPr="00CA0F04">
      <w:rPr>
        <w:rFonts w:ascii="Arial" w:hAnsi="Arial" w:cs="Arial"/>
        <w:bCs/>
        <w:sz w:val="20"/>
        <w:szCs w:val="20"/>
      </w:rPr>
      <w:fldChar w:fldCharType="end"/>
    </w:r>
    <w:r w:rsidR="00C01DEA" w:rsidRPr="00CA0F04">
      <w:rPr>
        <w:rFonts w:ascii="Arial" w:hAnsi="Arial" w:cs="Arial"/>
        <w:sz w:val="20"/>
        <w:szCs w:val="20"/>
      </w:rPr>
      <w:t xml:space="preserve"> z </w:t>
    </w:r>
    <w:r w:rsidR="00C01DEA" w:rsidRPr="00CA0F04">
      <w:rPr>
        <w:rFonts w:ascii="Arial" w:hAnsi="Arial" w:cs="Arial"/>
        <w:bCs/>
        <w:sz w:val="20"/>
        <w:szCs w:val="20"/>
      </w:rPr>
      <w:fldChar w:fldCharType="begin"/>
    </w:r>
    <w:r w:rsidR="00C01DEA" w:rsidRPr="00CA0F04">
      <w:rPr>
        <w:rFonts w:ascii="Arial" w:hAnsi="Arial" w:cs="Arial"/>
        <w:bCs/>
        <w:sz w:val="20"/>
        <w:szCs w:val="20"/>
      </w:rPr>
      <w:instrText>NUMPAGES  \* Arabic  \* MERGEFORMAT</w:instrText>
    </w:r>
    <w:r w:rsidR="00C01DEA" w:rsidRPr="00CA0F04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5</w:t>
    </w:r>
    <w:r w:rsidR="00C01DEA" w:rsidRPr="00CA0F0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5AAC" w14:textId="77777777" w:rsidR="00BF65FC" w:rsidRDefault="00BF65FC" w:rsidP="00A50CC8">
      <w:r>
        <w:separator/>
      </w:r>
    </w:p>
  </w:footnote>
  <w:footnote w:type="continuationSeparator" w:id="0">
    <w:p w14:paraId="04985AAD" w14:textId="77777777" w:rsidR="00BF65FC" w:rsidRDefault="00BF65FC" w:rsidP="00A50CC8">
      <w:r>
        <w:continuationSeparator/>
      </w:r>
    </w:p>
  </w:footnote>
  <w:footnote w:id="1">
    <w:p w14:paraId="04985AB7" w14:textId="77777777" w:rsidR="00BA1A63" w:rsidRPr="00095072" w:rsidRDefault="00BA1A63" w:rsidP="00095072">
      <w:pPr>
        <w:pStyle w:val="Textpoznpodarou"/>
        <w:tabs>
          <w:tab w:val="left" w:pos="284"/>
        </w:tabs>
        <w:spacing w:before="60" w:after="0" w:line="240" w:lineRule="auto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D021FB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Network Access </w:t>
      </w:r>
      <w:proofErr w:type="spellStart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Control</w:t>
      </w:r>
      <w:proofErr w:type="spellEnd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.</w:t>
      </w:r>
    </w:p>
  </w:footnote>
  <w:footnote w:id="2">
    <w:p w14:paraId="04985AB8" w14:textId="77777777" w:rsidR="00BA1A63" w:rsidRPr="00095072" w:rsidRDefault="00BA1A63" w:rsidP="00095072">
      <w:pPr>
        <w:pStyle w:val="Textpoznpodarou"/>
        <w:tabs>
          <w:tab w:val="left" w:pos="284"/>
        </w:tabs>
        <w:spacing w:before="60" w:after="0" w:line="240" w:lineRule="auto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D021FB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Prostřednictvím protokolu 802.1x.</w:t>
      </w:r>
    </w:p>
  </w:footnote>
  <w:footnote w:id="3">
    <w:p w14:paraId="04985AB9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D021FB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přidání či odebrání libovolného uživatele či administrátora z/do libovolné skupiny, změny GPO, založení nových uživatelských účtů, …</w:t>
      </w:r>
    </w:p>
  </w:footnote>
  <w:footnote w:id="4">
    <w:p w14:paraId="04985ABA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 </w:t>
      </w:r>
      <w:r w:rsidR="00D021FB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Administrátor systému tak bude například schopen identifikovat jednotlivé kategorie přístupových práv napříč všemi dotčenými úložišti, a to jak ze strany uživatele či skupiny, tak ze strany jednotlivých souborů či souborových složek.</w:t>
      </w:r>
    </w:p>
  </w:footnote>
  <w:footnote w:id="5">
    <w:p w14:paraId="04985ABB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dle typu dokumentu.</w:t>
      </w:r>
    </w:p>
  </w:footnote>
  <w:footnote w:id="6">
    <w:p w14:paraId="04985ABC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rodná čísla, data narození, …</w:t>
      </w:r>
    </w:p>
  </w:footnote>
  <w:footnote w:id="7">
    <w:p w14:paraId="04985ABD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eastAsiaTheme="minorHAnsi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vyhledání souborů větších než definovaný objem a zároveň nepoužívaných déle jak definovaný čas.</w:t>
      </w:r>
    </w:p>
  </w:footnote>
  <w:footnote w:id="8">
    <w:p w14:paraId="04985ABE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filtr dle role vlastníka souboru v MS AD.</w:t>
      </w:r>
    </w:p>
  </w:footnote>
  <w:footnote w:id="9">
    <w:p w14:paraId="04985ABF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Události budou detekovány na základě výstupů implementovaných specializovaných SW komponent (MS AD, MS FS, Klasifikace obsahu dat, Ochrana </w:t>
      </w:r>
      <w:proofErr w:type="spellStart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přad</w:t>
      </w:r>
      <w:proofErr w:type="spellEnd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 generickými hrozbami typu „</w:t>
      </w:r>
      <w:proofErr w:type="spellStart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Ransomware</w:t>
      </w:r>
      <w:proofErr w:type="spellEnd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“).</w:t>
      </w:r>
    </w:p>
  </w:footnote>
  <w:footnote w:id="10">
    <w:p w14:paraId="04985AC0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Minimálně ve formátu CSV, PDF a XML formou plně automatizované řízené distribuce prostřednictvím personalizované přílohy elektronické pošty, či uložení na vybrané místo sdíleného datového úložiště.</w:t>
      </w:r>
    </w:p>
  </w:footnote>
  <w:footnote w:id="11">
    <w:p w14:paraId="04985AC1" w14:textId="77777777" w:rsidR="00867BD2" w:rsidRPr="00095072" w:rsidRDefault="00867BD2" w:rsidP="00095072">
      <w:pPr>
        <w:pStyle w:val="Textpoznpodarou"/>
        <w:tabs>
          <w:tab w:val="left" w:pos="284"/>
        </w:tabs>
        <w:spacing w:before="60" w:after="0" w:line="240" w:lineRule="auto"/>
        <w:ind w:left="284" w:hanging="284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footnoteRef/>
      </w:r>
      <w:r w:rsidRPr="00095072">
        <w:rPr>
          <w:rStyle w:val="Znakapoznpodarou"/>
          <w:rFonts w:ascii="Arial" w:eastAsiaTheme="minorHAnsi" w:hAnsi="Arial" w:cs="Arial"/>
          <w:sz w:val="16"/>
          <w:lang w:eastAsia="en-US"/>
        </w:rPr>
        <w:t xml:space="preserve"> </w:t>
      </w:r>
      <w:r w:rsidR="006020B6" w:rsidRPr="00095072">
        <w:rPr>
          <w:rStyle w:val="Znakapoznpodarou"/>
          <w:rFonts w:eastAsiaTheme="minorHAnsi"/>
          <w:lang w:eastAsia="en-US"/>
        </w:rPr>
        <w:tab/>
      </w:r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Například požadavek na automatické </w:t>
      </w:r>
      <w:proofErr w:type="spellStart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zneaktivnění</w:t>
      </w:r>
      <w:proofErr w:type="spellEnd"/>
      <w:r w:rsidRPr="00095072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 daného účtu v AD, odpojení portu dotčeného zařízení na přepínači, či vypnutí napadeného zařízení. Tento požadavek taktéž determinuje budoucí výběr použitých HW komponent (FW, Přepínače), které je třeba s funkčními a nefunkčními požadavky na bezpečnostní SW plně integrovat.</w:t>
      </w:r>
    </w:p>
  </w:footnote>
  <w:footnote w:id="12">
    <w:p w14:paraId="04985AC2" w14:textId="77777777" w:rsidR="00867BD2" w:rsidRPr="004D0344" w:rsidRDefault="00867BD2" w:rsidP="00901CDF">
      <w:pPr>
        <w:pStyle w:val="Textpoznpodarou"/>
        <w:tabs>
          <w:tab w:val="left" w:leader="underscore" w:pos="284"/>
        </w:tabs>
        <w:spacing w:before="60" w:after="0" w:line="240" w:lineRule="auto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D021FB">
        <w:rPr>
          <w:rStyle w:val="Znakapoznpodarou"/>
          <w:rFonts w:ascii="Arial" w:hAnsi="Arial" w:cs="Arial"/>
          <w:sz w:val="16"/>
          <w:szCs w:val="16"/>
        </w:rPr>
        <w:footnoteRef/>
      </w:r>
      <w:r w:rsidRPr="00D021FB">
        <w:rPr>
          <w:rFonts w:ascii="Arial" w:hAnsi="Arial" w:cs="Arial"/>
          <w:sz w:val="16"/>
          <w:szCs w:val="16"/>
        </w:rPr>
        <w:t xml:space="preserve"> </w:t>
      </w:r>
      <w:r w:rsidR="00901CDF">
        <w:rPr>
          <w:rFonts w:ascii="Arial" w:hAnsi="Arial" w:cs="Arial"/>
          <w:sz w:val="16"/>
          <w:szCs w:val="16"/>
        </w:rPr>
        <w:tab/>
      </w:r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Například USB, </w:t>
      </w:r>
      <w:proofErr w:type="spellStart"/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FireWire</w:t>
      </w:r>
      <w:proofErr w:type="spellEnd"/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 xml:space="preserve">, WLAN, </w:t>
      </w:r>
      <w:proofErr w:type="spellStart"/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Bluetooth</w:t>
      </w:r>
      <w:proofErr w:type="spellEnd"/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, CD, DVD, …</w:t>
      </w:r>
    </w:p>
  </w:footnote>
  <w:footnote w:id="13">
    <w:p w14:paraId="04985AC3" w14:textId="77777777" w:rsidR="00867BD2" w:rsidRPr="004D0344" w:rsidRDefault="00867BD2" w:rsidP="00901CDF">
      <w:pPr>
        <w:pStyle w:val="Textpoznpodarou"/>
        <w:tabs>
          <w:tab w:val="left" w:leader="underscore" w:pos="284"/>
        </w:tabs>
        <w:spacing w:before="60" w:after="0" w:line="240" w:lineRule="auto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D021FB">
        <w:rPr>
          <w:rStyle w:val="Znakapoznpodarou"/>
          <w:rFonts w:ascii="Arial" w:hAnsi="Arial" w:cs="Arial"/>
          <w:sz w:val="16"/>
          <w:szCs w:val="16"/>
        </w:rPr>
        <w:footnoteRef/>
      </w:r>
      <w:r w:rsidRPr="00D021FB">
        <w:rPr>
          <w:rFonts w:ascii="Arial" w:hAnsi="Arial" w:cs="Arial"/>
          <w:sz w:val="16"/>
          <w:szCs w:val="16"/>
        </w:rPr>
        <w:t xml:space="preserve"> </w:t>
      </w:r>
      <w:r w:rsidR="00901CDF">
        <w:rPr>
          <w:rFonts w:ascii="Arial" w:hAnsi="Arial" w:cs="Arial"/>
          <w:sz w:val="16"/>
          <w:szCs w:val="16"/>
        </w:rPr>
        <w:tab/>
      </w:r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Seznam explicitně povolených, či zakázaných aplikací.</w:t>
      </w:r>
    </w:p>
  </w:footnote>
  <w:footnote w:id="14">
    <w:p w14:paraId="04985AC4" w14:textId="77777777" w:rsidR="00867BD2" w:rsidRPr="004D0344" w:rsidRDefault="00867BD2" w:rsidP="00901CDF">
      <w:pPr>
        <w:pStyle w:val="Textpoznpodarou"/>
        <w:tabs>
          <w:tab w:val="left" w:leader="underscore" w:pos="284"/>
        </w:tabs>
        <w:spacing w:before="60" w:line="240" w:lineRule="auto"/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</w:pPr>
      <w:r w:rsidRPr="00D021FB">
        <w:rPr>
          <w:rStyle w:val="Znakapoznpodarou"/>
          <w:rFonts w:ascii="Arial" w:hAnsi="Arial" w:cs="Arial"/>
          <w:sz w:val="16"/>
          <w:szCs w:val="16"/>
        </w:rPr>
        <w:footnoteRef/>
      </w:r>
      <w:r w:rsidRPr="00D021FB">
        <w:rPr>
          <w:rFonts w:ascii="Arial" w:hAnsi="Arial" w:cs="Arial"/>
          <w:sz w:val="16"/>
          <w:szCs w:val="16"/>
        </w:rPr>
        <w:t xml:space="preserve"> </w:t>
      </w:r>
      <w:r w:rsidR="00901CDF">
        <w:rPr>
          <w:rFonts w:ascii="Arial" w:hAnsi="Arial" w:cs="Arial"/>
          <w:sz w:val="16"/>
          <w:szCs w:val="16"/>
        </w:rPr>
        <w:tab/>
      </w:r>
      <w:r w:rsidRPr="004D0344">
        <w:rPr>
          <w:rStyle w:val="Znakapoznpodarou"/>
          <w:rFonts w:ascii="Arial" w:eastAsiaTheme="minorHAnsi" w:hAnsi="Arial" w:cs="Arial"/>
          <w:sz w:val="16"/>
          <w:szCs w:val="16"/>
          <w:vertAlign w:val="baseline"/>
          <w:lang w:eastAsia="en-US"/>
        </w:rPr>
        <w:t>Například formou automatického vypínání stacionárních zařízení v mimopracovní době.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5AB0" w14:textId="77777777" w:rsidR="001041DD" w:rsidRPr="001538B5" w:rsidRDefault="00116FE7" w:rsidP="00A50CC8">
    <w:pPr>
      <w:pStyle w:val="Zhlav"/>
      <w:rPr>
        <w:b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4985AB3" wp14:editId="04985AB4">
          <wp:extent cx="5760720" cy="945337"/>
          <wp:effectExtent l="0" t="0" r="0" b="762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330" w:rsidRPr="001538B5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5AB2" w14:textId="77777777" w:rsidR="00B067A7" w:rsidRDefault="00B067A7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4985AB5" wp14:editId="04985AB6">
          <wp:extent cx="5760720" cy="9448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B70"/>
    <w:multiLevelType w:val="hybridMultilevel"/>
    <w:tmpl w:val="C6C04ACC"/>
    <w:lvl w:ilvl="0" w:tplc="8A94E9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3BB"/>
    <w:multiLevelType w:val="hybridMultilevel"/>
    <w:tmpl w:val="584E3D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C7A73"/>
    <w:multiLevelType w:val="hybridMultilevel"/>
    <w:tmpl w:val="35543292"/>
    <w:lvl w:ilvl="0" w:tplc="777A1DBC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519"/>
    <w:multiLevelType w:val="hybridMultilevel"/>
    <w:tmpl w:val="D8362CD2"/>
    <w:lvl w:ilvl="0" w:tplc="CEFE603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13C5"/>
    <w:multiLevelType w:val="hybridMultilevel"/>
    <w:tmpl w:val="4D9A881C"/>
    <w:lvl w:ilvl="0" w:tplc="AEE2C02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1985"/>
    <w:multiLevelType w:val="hybridMultilevel"/>
    <w:tmpl w:val="6010BF0C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449D"/>
    <w:multiLevelType w:val="hybridMultilevel"/>
    <w:tmpl w:val="0EFE894C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31C8E"/>
    <w:multiLevelType w:val="hybridMultilevel"/>
    <w:tmpl w:val="3B06B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136B2"/>
    <w:multiLevelType w:val="hybridMultilevel"/>
    <w:tmpl w:val="AF004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3CDF"/>
    <w:multiLevelType w:val="hybridMultilevel"/>
    <w:tmpl w:val="F9969596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36711"/>
    <w:multiLevelType w:val="hybridMultilevel"/>
    <w:tmpl w:val="17D6E6A0"/>
    <w:lvl w:ilvl="0" w:tplc="ECFC201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625A8"/>
    <w:multiLevelType w:val="hybridMultilevel"/>
    <w:tmpl w:val="1506DDC0"/>
    <w:lvl w:ilvl="0" w:tplc="9E8C08C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1768D"/>
    <w:multiLevelType w:val="hybridMultilevel"/>
    <w:tmpl w:val="0FC2D1AA"/>
    <w:lvl w:ilvl="0" w:tplc="8A94E9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0725"/>
    <w:multiLevelType w:val="hybridMultilevel"/>
    <w:tmpl w:val="A1E2DF6A"/>
    <w:lvl w:ilvl="0" w:tplc="8A94E9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759B5"/>
    <w:multiLevelType w:val="hybridMultilevel"/>
    <w:tmpl w:val="69767438"/>
    <w:lvl w:ilvl="0" w:tplc="8A94E9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2E9"/>
    <w:multiLevelType w:val="hybridMultilevel"/>
    <w:tmpl w:val="0992808A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00319"/>
    <w:multiLevelType w:val="hybridMultilevel"/>
    <w:tmpl w:val="A206333E"/>
    <w:lvl w:ilvl="0" w:tplc="55EEFDC4">
      <w:start w:val="1"/>
      <w:numFmt w:val="upperLetter"/>
      <w:pStyle w:val="Nzev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D01701"/>
    <w:multiLevelType w:val="hybridMultilevel"/>
    <w:tmpl w:val="90441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66A41"/>
    <w:multiLevelType w:val="hybridMultilevel"/>
    <w:tmpl w:val="2B9A28A4"/>
    <w:lvl w:ilvl="0" w:tplc="ECFC201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2A57"/>
    <w:multiLevelType w:val="hybridMultilevel"/>
    <w:tmpl w:val="E868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6883"/>
    <w:multiLevelType w:val="hybridMultilevel"/>
    <w:tmpl w:val="A6FE0336"/>
    <w:lvl w:ilvl="0" w:tplc="7632D73C">
      <w:start w:val="1"/>
      <w:numFmt w:val="bullet"/>
      <w:pStyle w:val="Nadpis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C6B71"/>
    <w:multiLevelType w:val="hybridMultilevel"/>
    <w:tmpl w:val="2D2AECC8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0576D"/>
    <w:multiLevelType w:val="hybridMultilevel"/>
    <w:tmpl w:val="93D0F87E"/>
    <w:lvl w:ilvl="0" w:tplc="ECFC201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37333"/>
    <w:multiLevelType w:val="hybridMultilevel"/>
    <w:tmpl w:val="95F8C2BE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C276A"/>
    <w:multiLevelType w:val="hybridMultilevel"/>
    <w:tmpl w:val="43B4C070"/>
    <w:lvl w:ilvl="0" w:tplc="8A94E9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3195"/>
    <w:multiLevelType w:val="hybridMultilevel"/>
    <w:tmpl w:val="A16068F2"/>
    <w:lvl w:ilvl="0" w:tplc="6046B81E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2"/>
  </w:num>
  <w:num w:numId="5">
    <w:abstractNumId w:val="14"/>
  </w:num>
  <w:num w:numId="6">
    <w:abstractNumId w:val="0"/>
  </w:num>
  <w:num w:numId="7">
    <w:abstractNumId w:val="19"/>
  </w:num>
  <w:num w:numId="8">
    <w:abstractNumId w:val="4"/>
  </w:num>
  <w:num w:numId="9">
    <w:abstractNumId w:val="17"/>
  </w:num>
  <w:num w:numId="10">
    <w:abstractNumId w:val="10"/>
  </w:num>
  <w:num w:numId="11">
    <w:abstractNumId w:val="18"/>
  </w:num>
  <w:num w:numId="12">
    <w:abstractNumId w:val="22"/>
  </w:num>
  <w:num w:numId="13">
    <w:abstractNumId w:val="15"/>
  </w:num>
  <w:num w:numId="14">
    <w:abstractNumId w:val="2"/>
  </w:num>
  <w:num w:numId="15">
    <w:abstractNumId w:val="21"/>
  </w:num>
  <w:num w:numId="16">
    <w:abstractNumId w:val="5"/>
  </w:num>
  <w:num w:numId="17">
    <w:abstractNumId w:val="23"/>
  </w:num>
  <w:num w:numId="18">
    <w:abstractNumId w:val="6"/>
  </w:num>
  <w:num w:numId="19">
    <w:abstractNumId w:val="25"/>
  </w:num>
  <w:num w:numId="20">
    <w:abstractNumId w:val="9"/>
  </w:num>
  <w:num w:numId="21">
    <w:abstractNumId w:val="16"/>
  </w:num>
  <w:num w:numId="22">
    <w:abstractNumId w:val="1"/>
  </w:num>
  <w:num w:numId="23">
    <w:abstractNumId w:val="8"/>
  </w:num>
  <w:num w:numId="24">
    <w:abstractNumId w:val="16"/>
  </w:num>
  <w:num w:numId="25">
    <w:abstractNumId w:val="11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C7"/>
    <w:rsid w:val="00022330"/>
    <w:rsid w:val="0002449B"/>
    <w:rsid w:val="000266C5"/>
    <w:rsid w:val="00082F6C"/>
    <w:rsid w:val="00095072"/>
    <w:rsid w:val="000C51B2"/>
    <w:rsid w:val="000E4FF2"/>
    <w:rsid w:val="000F736F"/>
    <w:rsid w:val="001041DD"/>
    <w:rsid w:val="00116FE7"/>
    <w:rsid w:val="00127B86"/>
    <w:rsid w:val="00133E66"/>
    <w:rsid w:val="001467CE"/>
    <w:rsid w:val="001538B5"/>
    <w:rsid w:val="0017489F"/>
    <w:rsid w:val="00182FCD"/>
    <w:rsid w:val="00183B0D"/>
    <w:rsid w:val="001936A8"/>
    <w:rsid w:val="00194A85"/>
    <w:rsid w:val="001A4AB1"/>
    <w:rsid w:val="001F3685"/>
    <w:rsid w:val="001F506F"/>
    <w:rsid w:val="00282A4C"/>
    <w:rsid w:val="0028460D"/>
    <w:rsid w:val="00291705"/>
    <w:rsid w:val="00291FFF"/>
    <w:rsid w:val="00292E8B"/>
    <w:rsid w:val="00294187"/>
    <w:rsid w:val="00294364"/>
    <w:rsid w:val="002B714E"/>
    <w:rsid w:val="002E38A7"/>
    <w:rsid w:val="002F0AE2"/>
    <w:rsid w:val="002F3556"/>
    <w:rsid w:val="002F6E79"/>
    <w:rsid w:val="00320CFF"/>
    <w:rsid w:val="00330793"/>
    <w:rsid w:val="00364682"/>
    <w:rsid w:val="003714F3"/>
    <w:rsid w:val="00395E12"/>
    <w:rsid w:val="003B1C43"/>
    <w:rsid w:val="003C11ED"/>
    <w:rsid w:val="003C4CC1"/>
    <w:rsid w:val="003D6E37"/>
    <w:rsid w:val="00414A4A"/>
    <w:rsid w:val="0042088B"/>
    <w:rsid w:val="00445D49"/>
    <w:rsid w:val="004B2CC1"/>
    <w:rsid w:val="004D0344"/>
    <w:rsid w:val="004F7D1C"/>
    <w:rsid w:val="00504E14"/>
    <w:rsid w:val="00507694"/>
    <w:rsid w:val="005225DC"/>
    <w:rsid w:val="00530651"/>
    <w:rsid w:val="00551CC3"/>
    <w:rsid w:val="00554053"/>
    <w:rsid w:val="00584CB2"/>
    <w:rsid w:val="0058660C"/>
    <w:rsid w:val="005B73D1"/>
    <w:rsid w:val="005C1C1D"/>
    <w:rsid w:val="005D69B6"/>
    <w:rsid w:val="005E6176"/>
    <w:rsid w:val="005E6C2C"/>
    <w:rsid w:val="006020B6"/>
    <w:rsid w:val="00616AD3"/>
    <w:rsid w:val="006429D9"/>
    <w:rsid w:val="00642C70"/>
    <w:rsid w:val="0065242D"/>
    <w:rsid w:val="00690E9F"/>
    <w:rsid w:val="00695B14"/>
    <w:rsid w:val="006A35FF"/>
    <w:rsid w:val="006E03D5"/>
    <w:rsid w:val="006E1FE5"/>
    <w:rsid w:val="006E5031"/>
    <w:rsid w:val="006F5A4D"/>
    <w:rsid w:val="00721B65"/>
    <w:rsid w:val="00732BD1"/>
    <w:rsid w:val="00741F4F"/>
    <w:rsid w:val="0074307B"/>
    <w:rsid w:val="00750BB1"/>
    <w:rsid w:val="007539E3"/>
    <w:rsid w:val="00754334"/>
    <w:rsid w:val="007543E8"/>
    <w:rsid w:val="007679E9"/>
    <w:rsid w:val="00782613"/>
    <w:rsid w:val="007934C6"/>
    <w:rsid w:val="0079570C"/>
    <w:rsid w:val="007A4AEE"/>
    <w:rsid w:val="007A78B3"/>
    <w:rsid w:val="007C016C"/>
    <w:rsid w:val="007D0241"/>
    <w:rsid w:val="007E23BB"/>
    <w:rsid w:val="007E2EF4"/>
    <w:rsid w:val="007E5C7B"/>
    <w:rsid w:val="00836DCE"/>
    <w:rsid w:val="00837377"/>
    <w:rsid w:val="00846209"/>
    <w:rsid w:val="00851810"/>
    <w:rsid w:val="008571E3"/>
    <w:rsid w:val="00867BD2"/>
    <w:rsid w:val="00880AD5"/>
    <w:rsid w:val="00897C2A"/>
    <w:rsid w:val="008A5CE1"/>
    <w:rsid w:val="008B16CA"/>
    <w:rsid w:val="008B6205"/>
    <w:rsid w:val="008C2750"/>
    <w:rsid w:val="008D1F09"/>
    <w:rsid w:val="008D26F8"/>
    <w:rsid w:val="008D7587"/>
    <w:rsid w:val="008F4E61"/>
    <w:rsid w:val="00901CDF"/>
    <w:rsid w:val="0090780D"/>
    <w:rsid w:val="0092532B"/>
    <w:rsid w:val="009303F0"/>
    <w:rsid w:val="00987550"/>
    <w:rsid w:val="009D21B4"/>
    <w:rsid w:val="00A259BF"/>
    <w:rsid w:val="00A4089B"/>
    <w:rsid w:val="00A50CC8"/>
    <w:rsid w:val="00A52282"/>
    <w:rsid w:val="00A52F41"/>
    <w:rsid w:val="00A76B12"/>
    <w:rsid w:val="00A849E9"/>
    <w:rsid w:val="00A8689B"/>
    <w:rsid w:val="00AA46FB"/>
    <w:rsid w:val="00AF0083"/>
    <w:rsid w:val="00B0634A"/>
    <w:rsid w:val="00B067A7"/>
    <w:rsid w:val="00B10B8C"/>
    <w:rsid w:val="00B11D24"/>
    <w:rsid w:val="00B1486A"/>
    <w:rsid w:val="00B23FAB"/>
    <w:rsid w:val="00B42444"/>
    <w:rsid w:val="00B51423"/>
    <w:rsid w:val="00B636BC"/>
    <w:rsid w:val="00B75355"/>
    <w:rsid w:val="00B91D37"/>
    <w:rsid w:val="00BA1A63"/>
    <w:rsid w:val="00BE307D"/>
    <w:rsid w:val="00BE53C8"/>
    <w:rsid w:val="00BF65FC"/>
    <w:rsid w:val="00C01DEA"/>
    <w:rsid w:val="00C124BD"/>
    <w:rsid w:val="00C12871"/>
    <w:rsid w:val="00C6709B"/>
    <w:rsid w:val="00CA0F04"/>
    <w:rsid w:val="00CC4725"/>
    <w:rsid w:val="00CE74C9"/>
    <w:rsid w:val="00CF3C3D"/>
    <w:rsid w:val="00CF71C7"/>
    <w:rsid w:val="00D021FB"/>
    <w:rsid w:val="00D24C19"/>
    <w:rsid w:val="00D36FBF"/>
    <w:rsid w:val="00D57DBC"/>
    <w:rsid w:val="00D77AEF"/>
    <w:rsid w:val="00D85996"/>
    <w:rsid w:val="00DC10A2"/>
    <w:rsid w:val="00DC5128"/>
    <w:rsid w:val="00DD6EE0"/>
    <w:rsid w:val="00DF4DD6"/>
    <w:rsid w:val="00DF620B"/>
    <w:rsid w:val="00E0063C"/>
    <w:rsid w:val="00E2717D"/>
    <w:rsid w:val="00E33804"/>
    <w:rsid w:val="00E55361"/>
    <w:rsid w:val="00E66DED"/>
    <w:rsid w:val="00E702DB"/>
    <w:rsid w:val="00E73EC6"/>
    <w:rsid w:val="00EA5931"/>
    <w:rsid w:val="00EB173D"/>
    <w:rsid w:val="00EE03D7"/>
    <w:rsid w:val="00F23501"/>
    <w:rsid w:val="00F24011"/>
    <w:rsid w:val="00F24065"/>
    <w:rsid w:val="00F45CA1"/>
    <w:rsid w:val="00F52C6E"/>
    <w:rsid w:val="00F63D31"/>
    <w:rsid w:val="00F816A8"/>
    <w:rsid w:val="00FA32CA"/>
    <w:rsid w:val="00FF15C0"/>
    <w:rsid w:val="00FF6507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85A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CC8"/>
    <w:pPr>
      <w:keepNext/>
      <w:keepLines/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2532B"/>
    <w:pPr>
      <w:keepLines w:val="0"/>
      <w:spacing w:before="200" w:after="120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2E8B"/>
    <w:pPr>
      <w:spacing w:before="160"/>
      <w:outlineLvl w:val="1"/>
    </w:pPr>
    <w:rPr>
      <w:u w:val="single"/>
    </w:rPr>
  </w:style>
  <w:style w:type="paragraph" w:styleId="Nadpis3">
    <w:name w:val="heading 3"/>
    <w:aliases w:val="Vycet"/>
    <w:basedOn w:val="Odstavecseseznamem"/>
    <w:next w:val="Normln"/>
    <w:link w:val="Nadpis3Char"/>
    <w:uiPriority w:val="9"/>
    <w:unhideWhenUsed/>
    <w:qFormat/>
    <w:rsid w:val="00095072"/>
    <w:pPr>
      <w:numPr>
        <w:numId w:val="27"/>
      </w:numPr>
      <w:spacing w:before="60" w:after="60"/>
      <w:ind w:left="357" w:hanging="357"/>
      <w:contextualSpacing w:val="0"/>
      <w:outlineLvl w:val="2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04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41DD"/>
  </w:style>
  <w:style w:type="paragraph" w:styleId="Zpat">
    <w:name w:val="footer"/>
    <w:basedOn w:val="Normln"/>
    <w:link w:val="ZpatChar"/>
    <w:uiPriority w:val="99"/>
    <w:unhideWhenUsed/>
    <w:rsid w:val="001041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41DD"/>
  </w:style>
  <w:style w:type="paragraph" w:styleId="Odstavecseseznamem">
    <w:name w:val="List Paragraph"/>
    <w:basedOn w:val="Normln"/>
    <w:uiPriority w:val="34"/>
    <w:qFormat/>
    <w:rsid w:val="007679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2532B"/>
    <w:rPr>
      <w:rFonts w:ascii="Arial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292E8B"/>
    <w:rPr>
      <w:u w:val="single"/>
    </w:rPr>
  </w:style>
  <w:style w:type="character" w:customStyle="1" w:styleId="Nadpis3Char">
    <w:name w:val="Nadpis 3 Char"/>
    <w:aliases w:val="Vycet Char"/>
    <w:basedOn w:val="Standardnpsmoodstavce"/>
    <w:link w:val="Nadpis3"/>
    <w:uiPriority w:val="9"/>
    <w:rsid w:val="00095072"/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rsid w:val="002F3556"/>
    <w:rPr>
      <w:b/>
      <w:bCs/>
    </w:rPr>
  </w:style>
  <w:style w:type="paragraph" w:styleId="Nzev">
    <w:name w:val="Title"/>
    <w:basedOn w:val="Nadpis1"/>
    <w:next w:val="Normln"/>
    <w:link w:val="NzevChar"/>
    <w:uiPriority w:val="10"/>
    <w:qFormat/>
    <w:rsid w:val="0092532B"/>
    <w:pPr>
      <w:numPr>
        <w:numId w:val="21"/>
      </w:numPr>
      <w:spacing w:before="240" w:after="240"/>
      <w:ind w:left="357" w:hanging="357"/>
    </w:pPr>
    <w:rPr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92532B"/>
    <w:rPr>
      <w:rFonts w:ascii="Arial" w:hAnsi="Arial" w:cs="Arial"/>
      <w:b/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BA1A63"/>
    <w:pPr>
      <w:keepNext w:val="0"/>
      <w:keepLines w:val="0"/>
      <w:spacing w:after="200" w:line="276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1A63"/>
    <w:rPr>
      <w:rFonts w:ascii="Calibri" w:eastAsia="Calibri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A1A63"/>
    <w:rPr>
      <w:vertAlign w:val="superscript"/>
    </w:rPr>
  </w:style>
  <w:style w:type="character" w:customStyle="1" w:styleId="Zpracovatel">
    <w:name w:val="Zpracovatel"/>
    <w:rsid w:val="00116FE7"/>
    <w:rPr>
      <w:rFonts w:ascii="Arial" w:hAnsi="Arial"/>
      <w:sz w:val="20"/>
      <w:szCs w:val="20"/>
    </w:rPr>
  </w:style>
  <w:style w:type="paragraph" w:customStyle="1" w:styleId="Nzevplohy">
    <w:name w:val="Název přílohy"/>
    <w:basedOn w:val="Normln"/>
    <w:rsid w:val="00116FE7"/>
    <w:pPr>
      <w:keepNext w:val="0"/>
      <w:keepLines w:val="0"/>
      <w:tabs>
        <w:tab w:val="left" w:pos="709"/>
        <w:tab w:val="left" w:pos="5387"/>
      </w:tabs>
      <w:spacing w:before="4440" w:after="5400"/>
      <w:jc w:val="center"/>
    </w:pPr>
    <w:rPr>
      <w:rFonts w:ascii="Arial" w:eastAsia="Times New Roman" w:hAnsi="Arial" w:cs="Times New Roman"/>
      <w:b/>
      <w:bCs/>
      <w:sz w:val="26"/>
      <w:szCs w:val="20"/>
    </w:rPr>
  </w:style>
  <w:style w:type="paragraph" w:customStyle="1" w:styleId="UID">
    <w:name w:val="UID"/>
    <w:basedOn w:val="Normln"/>
    <w:rsid w:val="00116FE7"/>
    <w:pPr>
      <w:keepNext w:val="0"/>
      <w:keepLines w:val="0"/>
      <w:tabs>
        <w:tab w:val="left" w:pos="709"/>
        <w:tab w:val="left" w:pos="5387"/>
      </w:tabs>
      <w:spacing w:before="96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5240AA8DD943E18ED8500B40505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37B30-33B4-40E4-8C98-D1402B975B69}"/>
      </w:docPartPr>
      <w:docPartBody>
        <w:p w:rsidR="00030FB2" w:rsidRDefault="00950650" w:rsidP="00950650">
          <w:pPr>
            <w:pStyle w:val="D65240AA8DD943E18ED8500B4050524D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0"/>
    <w:rsid w:val="00030FB2"/>
    <w:rsid w:val="006C4B46"/>
    <w:rsid w:val="008237BE"/>
    <w:rsid w:val="008656BB"/>
    <w:rsid w:val="00950650"/>
    <w:rsid w:val="00AE11C6"/>
    <w:rsid w:val="00D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950650"/>
    <w:rPr>
      <w:color w:val="808080"/>
    </w:rPr>
  </w:style>
  <w:style w:type="paragraph" w:customStyle="1" w:styleId="D65240AA8DD943E18ED8500B4050524D">
    <w:name w:val="D65240AA8DD943E18ED8500B4050524D"/>
    <w:rsid w:val="00950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E8C3-0E7E-4290-BE6E-B971303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2017-08-18T09:58:00Z</dcterms:created>
  <dcterms:modified xsi:type="dcterms:W3CDTF">2017-08-23T11:30:00Z</dcterms:modified>
</cp:coreProperties>
</file>