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76343F0A" w:rsidR="005E34B1" w:rsidRDefault="00E02E4E" w:rsidP="00E02E4E">
      <w:pPr>
        <w:jc w:val="right"/>
      </w:pPr>
      <w:r>
        <w:t xml:space="preserve">Příloha č. </w:t>
      </w:r>
      <w:r w:rsidR="002D7CA9">
        <w:t>4</w:t>
      </w:r>
    </w:p>
    <w:p w14:paraId="35434FE8" w14:textId="777790D8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2ED890486D042E68ED2EE6848843324"/>
                      </w:placeholder>
                      <w:showingPlcHdr/>
                    </w:sdtPr>
                    <w:sdtEndPr>
                      <w:rPr>
                        <w:szCs w:val="22"/>
                      </w:rPr>
                    </w:sdtEndPr>
                    <w:sdtContent>
                      <w:r w:rsidR="007443DB" w:rsidRPr="00AB70CC">
                        <w:rPr>
                          <w:b/>
                          <w:color w:val="FF0000"/>
                        </w:rPr>
                        <w:t>SVS/2017/117561-G</w:t>
                      </w:r>
                    </w:sdtContent>
                  </w:sdt>
                </w:sdtContent>
              </w:sdt>
            </w:sdtContent>
          </w:sdt>
        </w:sdtContent>
      </w:sdt>
    </w:p>
    <w:p w14:paraId="0D5714E6" w14:textId="3EF4AC88" w:rsidR="005E34B1" w:rsidRPr="00E02E4E" w:rsidRDefault="006A47A0" w:rsidP="00D86F34">
      <w:pPr>
        <w:pStyle w:val="Nzevplohy"/>
      </w:pPr>
      <w:r>
        <w:t>Krycí list nabídky</w:t>
      </w:r>
      <w:bookmarkStart w:id="0" w:name="_GoBack"/>
      <w:bookmarkEnd w:id="0"/>
    </w:p>
    <w:p w14:paraId="0D5714E7" w14:textId="77777777" w:rsidR="005E34B1" w:rsidRPr="00570A7A" w:rsidRDefault="005E34B1" w:rsidP="005E34B1">
      <w:r>
        <w:br w:type="page"/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</w:rPr>
              <w:lastRenderedPageBreak/>
              <w:t>K</w:t>
            </w:r>
            <w:r w:rsidR="004C7FFE">
              <w:rPr>
                <w:b/>
              </w:rPr>
              <w:t>rycí list nabídky</w:t>
            </w:r>
          </w:p>
        </w:tc>
      </w:tr>
      <w:tr w:rsidR="006A47A0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Default="006A47A0" w:rsidP="0041299A">
            <w:pPr>
              <w:jc w:val="left"/>
            </w:pPr>
            <w: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56495215" w:rsidR="006A47A0" w:rsidRDefault="006A47A0" w:rsidP="0041299A">
            <w:pPr>
              <w:jc w:val="left"/>
            </w:pPr>
            <w:r>
              <w:t>Kybernetická bezpečnost a modernizace IS</w:t>
            </w:r>
          </w:p>
        </w:tc>
      </w:tr>
      <w:tr w:rsidR="006A47A0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6A47A0" w:rsidRDefault="006A47A0" w:rsidP="0041299A">
            <w:pPr>
              <w:jc w:val="left"/>
              <w:rPr>
                <w:b/>
                <w:highlight w:val="lightGray"/>
              </w:rPr>
            </w:pPr>
            <w:r w:rsidRPr="006A47A0">
              <w:rPr>
                <w:b/>
                <w:highlight w:val="lightGray"/>
              </w:rPr>
              <w:t>Zadavatel</w:t>
            </w:r>
          </w:p>
        </w:tc>
      </w:tr>
      <w:tr w:rsidR="006A47A0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6A47A0" w:rsidRDefault="006A47A0" w:rsidP="0041299A">
            <w:pPr>
              <w:jc w:val="left"/>
            </w:pPr>
            <w: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40780CF3" w:rsidR="006A47A0" w:rsidRDefault="006A47A0" w:rsidP="0041299A">
            <w:pPr>
              <w:jc w:val="left"/>
            </w:pPr>
            <w:r>
              <w:t>Česká republika – Státní veterinární správa</w:t>
            </w:r>
          </w:p>
        </w:tc>
      </w:tr>
      <w:tr w:rsidR="006A47A0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6A47A0" w:rsidRDefault="006A47A0" w:rsidP="0041299A">
            <w:pPr>
              <w:jc w:val="left"/>
            </w:pPr>
            <w: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5895A356" w:rsidR="006A47A0" w:rsidRDefault="006A47A0" w:rsidP="0041299A">
            <w:pPr>
              <w:jc w:val="left"/>
            </w:pPr>
            <w:r>
              <w:t>Slezská 100/7,120 56 Praha 2</w:t>
            </w:r>
          </w:p>
        </w:tc>
      </w:tr>
      <w:tr w:rsidR="006A47A0" w14:paraId="49379C06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C0062" w14:textId="7FA80B01" w:rsidR="006A47A0" w:rsidRDefault="006A47A0" w:rsidP="0041299A">
            <w:pPr>
              <w:jc w:val="left"/>
            </w:pPr>
            <w:r>
              <w:t>00018562</w:t>
            </w:r>
          </w:p>
        </w:tc>
      </w:tr>
      <w:tr w:rsidR="006A47A0" w14:paraId="6DB3E52A" w14:textId="77777777" w:rsidTr="006A47A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6A47A0" w:rsidRDefault="006A47A0" w:rsidP="0041299A">
            <w:pPr>
              <w:jc w:val="left"/>
            </w:pPr>
            <w: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787B" w14:textId="3A5AEEAD" w:rsidR="006A47A0" w:rsidRDefault="006A47A0" w:rsidP="0041299A">
            <w:pPr>
              <w:jc w:val="left"/>
            </w:pPr>
            <w:r>
              <w:t>MVDr. Zbyněk Semerád, ústřední ředitel SVS</w:t>
            </w:r>
          </w:p>
        </w:tc>
      </w:tr>
      <w:tr w:rsidR="006A47A0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5C63109B" w:rsidR="006A47A0" w:rsidRPr="006A47A0" w:rsidRDefault="006A47A0" w:rsidP="0041299A">
            <w:pPr>
              <w:jc w:val="left"/>
              <w:rPr>
                <w:b/>
              </w:rPr>
            </w:pPr>
            <w:r w:rsidRPr="006A47A0">
              <w:rPr>
                <w:b/>
                <w:highlight w:val="lightGray"/>
              </w:rPr>
              <w:t>Uchazeč</w:t>
            </w:r>
          </w:p>
        </w:tc>
      </w:tr>
      <w:tr w:rsidR="006A47A0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1AFC86E1" w:rsidR="006A47A0" w:rsidRDefault="006A47A0" w:rsidP="0041299A">
            <w:pPr>
              <w:jc w:val="left"/>
            </w:pPr>
            <w:r>
              <w:t>Obchodní firma nebo název/ Obchodní firma nebo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66"/>
                <w:szCs w:val="66"/>
              </w:rPr>
              <w:fldChar w:fldCharType="end"/>
            </w:r>
            <w:bookmarkEnd w:id="1"/>
          </w:p>
        </w:tc>
      </w:tr>
      <w:tr w:rsidR="006A47A0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Default="006A47A0" w:rsidP="0041299A">
            <w:pPr>
              <w:jc w:val="left"/>
            </w:pPr>
            <w:r>
              <w:t xml:space="preserve">Sídlo/Místo podnikání, </w:t>
            </w:r>
            <w: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Default="006A47A0" w:rsidP="0041299A">
            <w:pPr>
              <w:jc w:val="left"/>
            </w:pPr>
            <w: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4C40BFBE" w:rsidR="006A47A0" w:rsidRDefault="006A47A0" w:rsidP="0041299A">
            <w:pPr>
              <w:jc w:val="left"/>
            </w:pPr>
            <w:r>
              <w:t>Osoba oprávněná jednat jménem či za uchazeče: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77777777" w:rsidR="006A47A0" w:rsidRDefault="006A47A0" w:rsidP="0041299A">
            <w:pPr>
              <w:jc w:val="left"/>
            </w:pPr>
            <w:r>
              <w:t>Spisová značka v obchodním rejstříku či jiné evidenci, je-li uchazeč v ní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Default="006A47A0" w:rsidP="0041299A">
            <w:pPr>
              <w:jc w:val="left"/>
            </w:pPr>
            <w: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Default="006A47A0" w:rsidP="0041299A">
            <w:pPr>
              <w:jc w:val="left"/>
            </w:pPr>
            <w: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  <w:tr w:rsidR="006A47A0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Default="006A47A0" w:rsidP="0041299A">
            <w:pPr>
              <w:jc w:val="left"/>
            </w:pPr>
            <w: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7777777" w:rsidR="006A47A0" w:rsidRDefault="006A47A0" w:rsidP="0041299A">
            <w:pPr>
              <w:jc w:val="left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</w:rPr>
            </w:r>
            <w:r>
              <w:rPr>
                <w:rFonts w:ascii="Century Gothic" w:hAnsi="Century Gothic" w:cs="Arial"/>
                <w:sz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</w:rPr>
              <w:t> </w:t>
            </w:r>
            <w:r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644A4152" w14:textId="6A496CDB" w:rsidR="002B0AC0" w:rsidRPr="00F61A82" w:rsidRDefault="002B0AC0" w:rsidP="002B0AC0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41299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99A">
        <w:rPr>
          <w:rFonts w:cs="Arial"/>
          <w:szCs w:val="20"/>
        </w:rPr>
        <w:instrText xml:space="preserve"> FORMTEXT </w:instrText>
      </w:r>
      <w:r w:rsidRPr="0041299A">
        <w:rPr>
          <w:rFonts w:cs="Arial"/>
          <w:szCs w:val="20"/>
        </w:rPr>
      </w:r>
      <w:r w:rsidRPr="0041299A">
        <w:rPr>
          <w:rFonts w:cs="Arial"/>
          <w:szCs w:val="20"/>
        </w:rPr>
        <w:fldChar w:fldCharType="separate"/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t> </w:t>
      </w:r>
      <w:r w:rsidRPr="0041299A">
        <w:rPr>
          <w:rFonts w:cs="Arial"/>
          <w:szCs w:val="20"/>
        </w:rPr>
        <w:fldChar w:fldCharType="end"/>
      </w:r>
    </w:p>
    <w:p w14:paraId="64BE6FD5" w14:textId="06635C38" w:rsidR="001071CF" w:rsidRDefault="001071CF" w:rsidP="001071CF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8D518D0" w14:textId="77777777" w:rsidR="001071CF" w:rsidRDefault="001071CF" w:rsidP="001071CF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658FEE1F" w14:textId="2401381F" w:rsidR="00391A3B" w:rsidRPr="00F61A82" w:rsidRDefault="001071CF" w:rsidP="0041299A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391A3B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6D50" w14:textId="77777777" w:rsidR="00E54057" w:rsidRDefault="00E54057" w:rsidP="00A55774">
      <w:r>
        <w:separator/>
      </w:r>
    </w:p>
    <w:p w14:paraId="345059FC" w14:textId="77777777" w:rsidR="00E54057" w:rsidRDefault="00E54057" w:rsidP="00A55774"/>
  </w:endnote>
  <w:endnote w:type="continuationSeparator" w:id="0">
    <w:p w14:paraId="4C7EF73A" w14:textId="77777777" w:rsidR="00E54057" w:rsidRDefault="00E54057" w:rsidP="00A55774">
      <w:r>
        <w:continuationSeparator/>
      </w:r>
    </w:p>
    <w:p w14:paraId="3DDF3FCE" w14:textId="77777777" w:rsidR="00E54057" w:rsidRDefault="00E54057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4F696468" w:rsidR="00577336" w:rsidRPr="001E240D" w:rsidRDefault="00AB70CC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7009" w14:textId="77777777" w:rsidR="00E54057" w:rsidRDefault="00E54057" w:rsidP="00A55774">
      <w:r>
        <w:separator/>
      </w:r>
    </w:p>
    <w:p w14:paraId="6D80CB0E" w14:textId="77777777" w:rsidR="00E54057" w:rsidRDefault="00E54057" w:rsidP="00A55774"/>
  </w:footnote>
  <w:footnote w:type="continuationSeparator" w:id="0">
    <w:p w14:paraId="2F4BC308" w14:textId="77777777" w:rsidR="00E54057" w:rsidRDefault="00E54057" w:rsidP="00A55774">
      <w:r>
        <w:continuationSeparator/>
      </w:r>
    </w:p>
    <w:p w14:paraId="0885D9EF" w14:textId="77777777" w:rsidR="00E54057" w:rsidRDefault="00E54057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1A3B"/>
    <w:rsid w:val="0039302A"/>
    <w:rsid w:val="00395743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43DB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A4AB6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B70CC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3D16"/>
    <w:rsid w:val="00C926E3"/>
    <w:rsid w:val="00C92968"/>
    <w:rsid w:val="00C9386A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714E2"/>
  <w15:docId w15:val="{F2D07DEC-8539-439C-B62C-2C4DF40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ED890486D042E68ED2EE6848843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7DB00-DE6F-4527-9C48-71DE218AB840}"/>
      </w:docPartPr>
      <w:docPartBody>
        <w:p w:rsidR="00165DAE" w:rsidRDefault="00DA0965" w:rsidP="00DA0965">
          <w:pPr>
            <w:pStyle w:val="02ED890486D042E68ED2EE68488433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36ADD"/>
    <w:rsid w:val="00165DAE"/>
    <w:rsid w:val="0022308D"/>
    <w:rsid w:val="00387F8C"/>
    <w:rsid w:val="003D55AC"/>
    <w:rsid w:val="004464DA"/>
    <w:rsid w:val="00567457"/>
    <w:rsid w:val="00625B6D"/>
    <w:rsid w:val="006847C7"/>
    <w:rsid w:val="0074725E"/>
    <w:rsid w:val="007E6668"/>
    <w:rsid w:val="00854D31"/>
    <w:rsid w:val="00857840"/>
    <w:rsid w:val="009F5AD3"/>
    <w:rsid w:val="009F5B29"/>
    <w:rsid w:val="00C33540"/>
    <w:rsid w:val="00D0236B"/>
    <w:rsid w:val="00D528B5"/>
    <w:rsid w:val="00D9007E"/>
    <w:rsid w:val="00DA0965"/>
    <w:rsid w:val="00DB383B"/>
    <w:rsid w:val="00DE7F4A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A0965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2ED890486D042E68ED2EE6848843324">
    <w:name w:val="02ED890486D042E68ED2EE6848843324"/>
    <w:rsid w:val="00DA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JUDr. Jiřina Vebrová</cp:lastModifiedBy>
  <cp:revision>4</cp:revision>
  <cp:lastPrinted>2016-10-07T13:42:00Z</cp:lastPrinted>
  <dcterms:created xsi:type="dcterms:W3CDTF">2017-08-18T09:45:00Z</dcterms:created>
  <dcterms:modified xsi:type="dcterms:W3CDTF">2017-10-04T12:23:00Z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