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5A" w:rsidRPr="008F3CE5" w:rsidRDefault="002A6CE9">
      <w:pPr>
        <w:pStyle w:val="Nadpis5"/>
        <w:rPr>
          <w:color w:val="000000" w:themeColor="text1"/>
        </w:rPr>
      </w:pPr>
      <w:r w:rsidRPr="008F3CE5">
        <w:rPr>
          <w:color w:val="000000" w:themeColor="text1"/>
        </w:rPr>
        <w:t>K</w:t>
      </w:r>
      <w:r w:rsidR="000E765A" w:rsidRPr="008F3CE5">
        <w:rPr>
          <w:color w:val="000000" w:themeColor="text1"/>
        </w:rPr>
        <w:t>upní smlouva</w:t>
      </w:r>
    </w:p>
    <w:p w:rsidR="000E765A" w:rsidRPr="00AA4508" w:rsidRDefault="002A6CE9" w:rsidP="00AA4508">
      <w:pPr>
        <w:tabs>
          <w:tab w:val="left" w:pos="3240"/>
        </w:tabs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A4508">
        <w:rPr>
          <w:rFonts w:ascii="Arial" w:hAnsi="Arial" w:cs="Arial"/>
          <w:color w:val="000000" w:themeColor="text1"/>
          <w:sz w:val="22"/>
          <w:szCs w:val="22"/>
        </w:rPr>
        <w:t xml:space="preserve">č. </w:t>
      </w:r>
      <w:r w:rsidR="00D8444E" w:rsidRPr="00AA4508">
        <w:rPr>
          <w:rFonts w:ascii="Arial" w:hAnsi="Arial" w:cs="Arial"/>
          <w:color w:val="000000" w:themeColor="text1"/>
          <w:sz w:val="22"/>
          <w:szCs w:val="22"/>
        </w:rPr>
        <w:t>SVS/2020/060780-G</w:t>
      </w:r>
    </w:p>
    <w:p w:rsidR="000E765A" w:rsidRPr="008F3CE5" w:rsidRDefault="000E765A">
      <w:pPr>
        <w:jc w:val="center"/>
        <w:rPr>
          <w:b/>
          <w:bCs/>
          <w:color w:val="000000" w:themeColor="text1"/>
        </w:rPr>
      </w:pPr>
    </w:p>
    <w:p w:rsidR="000E765A" w:rsidRPr="008F3CE5" w:rsidRDefault="000E765A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E765A" w:rsidRPr="008F3CE5" w:rsidRDefault="000E765A" w:rsidP="004E113D">
      <w:pPr>
        <w:tabs>
          <w:tab w:val="left" w:pos="3240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b/>
          <w:color w:val="000000" w:themeColor="text1"/>
          <w:sz w:val="22"/>
          <w:szCs w:val="22"/>
        </w:rPr>
        <w:t>Kupující:</w:t>
      </w:r>
      <w:r w:rsidRPr="008F3CE5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8F3CE5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4E113D" w:rsidRPr="008F3CE5">
        <w:rPr>
          <w:rFonts w:ascii="Arial" w:hAnsi="Arial" w:cs="Arial"/>
          <w:b/>
          <w:color w:val="000000" w:themeColor="text1"/>
          <w:sz w:val="22"/>
          <w:szCs w:val="22"/>
        </w:rPr>
        <w:t>Česká republika – Státní veterinární správa</w:t>
      </w:r>
    </w:p>
    <w:p w:rsidR="00D80DC2" w:rsidRPr="008F3CE5" w:rsidRDefault="00D80DC2" w:rsidP="004E113D">
      <w:pPr>
        <w:tabs>
          <w:tab w:val="left" w:pos="324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se sídlem: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="004E113D" w:rsidRPr="008F3CE5">
        <w:rPr>
          <w:rFonts w:ascii="Arial" w:hAnsi="Arial" w:cs="Arial"/>
          <w:color w:val="000000" w:themeColor="text1"/>
          <w:sz w:val="22"/>
          <w:szCs w:val="22"/>
        </w:rPr>
        <w:t xml:space="preserve">Slezská 7/100, 120 </w:t>
      </w:r>
      <w:r w:rsidR="00292F74">
        <w:rPr>
          <w:rFonts w:ascii="Arial" w:hAnsi="Arial" w:cs="Arial"/>
          <w:color w:val="000000" w:themeColor="text1"/>
          <w:sz w:val="22"/>
          <w:szCs w:val="22"/>
        </w:rPr>
        <w:t>00</w:t>
      </w:r>
      <w:r w:rsidR="004E113D" w:rsidRPr="008F3CE5">
        <w:rPr>
          <w:rFonts w:ascii="Arial" w:hAnsi="Arial" w:cs="Arial"/>
          <w:color w:val="000000" w:themeColor="text1"/>
          <w:sz w:val="22"/>
          <w:szCs w:val="22"/>
        </w:rPr>
        <w:t xml:space="preserve"> Praha </w:t>
      </w:r>
      <w:r w:rsidR="00292F74">
        <w:rPr>
          <w:rFonts w:ascii="Arial" w:hAnsi="Arial" w:cs="Arial"/>
          <w:color w:val="000000" w:themeColor="text1"/>
          <w:sz w:val="22"/>
          <w:szCs w:val="22"/>
        </w:rPr>
        <w:t>2</w:t>
      </w:r>
    </w:p>
    <w:p w:rsidR="007266C9" w:rsidRPr="008F3CE5" w:rsidRDefault="007266C9" w:rsidP="004E113D">
      <w:pPr>
        <w:tabs>
          <w:tab w:val="left" w:pos="324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zastoupený: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="00D80DC2"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="004E113D" w:rsidRPr="008F3CE5">
        <w:rPr>
          <w:rFonts w:ascii="Arial" w:hAnsi="Arial" w:cs="Arial"/>
          <w:color w:val="000000" w:themeColor="text1"/>
          <w:sz w:val="22"/>
          <w:szCs w:val="22"/>
        </w:rPr>
        <w:t>MVDr. Zbyňkem Semerádem, ústředním ředitelem</w:t>
      </w:r>
    </w:p>
    <w:p w:rsidR="00D80DC2" w:rsidRPr="008F3CE5" w:rsidRDefault="00D80DC2" w:rsidP="004E113D">
      <w:pPr>
        <w:tabs>
          <w:tab w:val="left" w:pos="324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IČO: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="004E113D" w:rsidRPr="008F3CE5">
        <w:rPr>
          <w:rFonts w:ascii="Arial" w:hAnsi="Arial" w:cs="Arial"/>
          <w:color w:val="000000" w:themeColor="text1"/>
          <w:sz w:val="22"/>
          <w:szCs w:val="22"/>
        </w:rPr>
        <w:t>00018562</w:t>
      </w:r>
    </w:p>
    <w:p w:rsidR="000E765A" w:rsidRPr="008F3CE5" w:rsidRDefault="00D80DC2" w:rsidP="004E113D">
      <w:pPr>
        <w:tabs>
          <w:tab w:val="left" w:pos="324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DIČ: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="004E113D" w:rsidRPr="008F3CE5">
        <w:rPr>
          <w:rFonts w:ascii="Arial" w:hAnsi="Arial" w:cs="Arial"/>
          <w:color w:val="000000" w:themeColor="text1"/>
          <w:sz w:val="22"/>
          <w:szCs w:val="22"/>
        </w:rPr>
        <w:t>není plátcem</w:t>
      </w:r>
    </w:p>
    <w:p w:rsidR="007245A6" w:rsidRPr="008F3CE5" w:rsidRDefault="007245A6" w:rsidP="004E113D">
      <w:pPr>
        <w:tabs>
          <w:tab w:val="left" w:pos="324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Bankovní spojení: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  <w:t>ČNB</w:t>
      </w:r>
    </w:p>
    <w:p w:rsidR="007245A6" w:rsidRPr="008F3CE5" w:rsidRDefault="007245A6" w:rsidP="004E113D">
      <w:pPr>
        <w:tabs>
          <w:tab w:val="left" w:pos="324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Číslo účtu: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  <w:t>4221011/0710</w:t>
      </w:r>
    </w:p>
    <w:p w:rsidR="000E765A" w:rsidRPr="008F3CE5" w:rsidRDefault="006F5963" w:rsidP="007266C9">
      <w:pPr>
        <w:tabs>
          <w:tab w:val="left" w:pos="324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0E765A" w:rsidRPr="008F3CE5" w:rsidRDefault="00924F57" w:rsidP="007266C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(dále jen „</w:t>
      </w:r>
      <w:r w:rsidRPr="008F3CE5">
        <w:rPr>
          <w:rFonts w:ascii="Arial" w:hAnsi="Arial" w:cs="Arial"/>
          <w:b/>
          <w:color w:val="000000" w:themeColor="text1"/>
          <w:sz w:val="22"/>
          <w:szCs w:val="22"/>
        </w:rPr>
        <w:t>Kupující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“)</w:t>
      </w:r>
    </w:p>
    <w:p w:rsidR="00924F57" w:rsidRPr="008F3CE5" w:rsidRDefault="00924F57" w:rsidP="007266C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82160" w:rsidRPr="008F3CE5" w:rsidRDefault="00982160" w:rsidP="007266C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E765A" w:rsidRPr="008F3CE5" w:rsidRDefault="000E765A" w:rsidP="007266C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a</w:t>
      </w:r>
    </w:p>
    <w:p w:rsidR="000E765A" w:rsidRPr="008F3CE5" w:rsidRDefault="000E765A" w:rsidP="007266C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82160" w:rsidRPr="008F3CE5" w:rsidRDefault="00982160" w:rsidP="007266C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931E0" w:rsidRPr="008F3CE5" w:rsidRDefault="00D931E0" w:rsidP="00D931E0">
      <w:pPr>
        <w:tabs>
          <w:tab w:val="left" w:pos="3261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b/>
          <w:bCs/>
          <w:color w:val="000000" w:themeColor="text1"/>
          <w:sz w:val="22"/>
          <w:szCs w:val="22"/>
        </w:rPr>
        <w:t>Prodávající:</w:t>
      </w:r>
      <w:r w:rsidRPr="008F3CE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7245A6" w:rsidRPr="008F3CE5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………………………</w:t>
      </w:r>
    </w:p>
    <w:p w:rsidR="007245A6" w:rsidRPr="008F3CE5" w:rsidRDefault="00D931E0" w:rsidP="007245A6">
      <w:pPr>
        <w:pStyle w:val="Zkladntextodsazen2"/>
        <w:tabs>
          <w:tab w:val="left" w:pos="3261"/>
        </w:tabs>
        <w:ind w:left="0" w:firstLin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se sídlem: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="007245A6" w:rsidRPr="008F3CE5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………………………</w:t>
      </w:r>
    </w:p>
    <w:p w:rsidR="00D931E0" w:rsidRPr="008F3CE5" w:rsidRDefault="00D931E0" w:rsidP="007245A6">
      <w:pPr>
        <w:pStyle w:val="Zkladntextodsazen2"/>
        <w:tabs>
          <w:tab w:val="left" w:pos="3261"/>
        </w:tabs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zápis v obchodním rejstříku: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="007245A6" w:rsidRPr="008F3CE5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………………………</w:t>
      </w:r>
    </w:p>
    <w:p w:rsidR="007245A6" w:rsidRPr="008F3CE5" w:rsidRDefault="00F473DD" w:rsidP="007245A6">
      <w:pPr>
        <w:tabs>
          <w:tab w:val="left" w:pos="3261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zastoupený: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="007245A6" w:rsidRPr="008F3CE5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………………………</w:t>
      </w:r>
    </w:p>
    <w:p w:rsidR="00D931E0" w:rsidRPr="008F3CE5" w:rsidRDefault="00D931E0" w:rsidP="007245A6">
      <w:pPr>
        <w:tabs>
          <w:tab w:val="left" w:pos="3261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IČO: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="007245A6" w:rsidRPr="008F3CE5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………………………</w:t>
      </w:r>
    </w:p>
    <w:p w:rsidR="00D931E0" w:rsidRPr="008F3CE5" w:rsidRDefault="00D931E0" w:rsidP="00D931E0">
      <w:pPr>
        <w:tabs>
          <w:tab w:val="left" w:pos="3261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DIČ: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="007245A6" w:rsidRPr="008F3CE5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………………………</w:t>
      </w:r>
    </w:p>
    <w:p w:rsidR="007245A6" w:rsidRPr="008F3CE5" w:rsidRDefault="00D931E0" w:rsidP="007245A6">
      <w:pPr>
        <w:tabs>
          <w:tab w:val="left" w:pos="3240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bankovní spojení: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="007245A6" w:rsidRPr="008F3CE5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………………………</w:t>
      </w:r>
    </w:p>
    <w:p w:rsidR="007245A6" w:rsidRPr="008F3CE5" w:rsidRDefault="00D931E0" w:rsidP="007245A6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č. účtu: </w:t>
      </w:r>
      <w:r w:rsidR="007245A6"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="007245A6" w:rsidRPr="008F3CE5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………………………</w:t>
      </w:r>
    </w:p>
    <w:p w:rsidR="007245A6" w:rsidRPr="008F3CE5" w:rsidRDefault="007245A6" w:rsidP="007245A6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24F57" w:rsidRPr="008F3CE5" w:rsidRDefault="00924F57" w:rsidP="007245A6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(dále jen „</w:t>
      </w:r>
      <w:r w:rsidR="006F6E13" w:rsidRPr="008F3CE5">
        <w:rPr>
          <w:rFonts w:ascii="Arial" w:hAnsi="Arial" w:cs="Arial"/>
          <w:b/>
          <w:color w:val="000000" w:themeColor="text1"/>
          <w:sz w:val="22"/>
          <w:szCs w:val="22"/>
        </w:rPr>
        <w:t>Prodávající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“)</w:t>
      </w:r>
    </w:p>
    <w:p w:rsidR="00924F57" w:rsidRPr="008F3CE5" w:rsidRDefault="00924F57" w:rsidP="007266C9">
      <w:pPr>
        <w:tabs>
          <w:tab w:val="left" w:pos="324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E765A" w:rsidRPr="008F3CE5" w:rsidRDefault="000E765A" w:rsidP="007266C9">
      <w:pPr>
        <w:tabs>
          <w:tab w:val="left" w:pos="324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2A6CE9" w:rsidRPr="008F3CE5" w:rsidRDefault="002A6CE9" w:rsidP="007266C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uzavírají podle ustanovení § 2079 a násl. zákona č. 89/2012 Sb., občanský zákoník, tuto kupní smlouvu</w:t>
      </w:r>
      <w:r w:rsidR="00166DC9" w:rsidRPr="008F3CE5">
        <w:rPr>
          <w:rFonts w:ascii="Arial" w:hAnsi="Arial" w:cs="Arial"/>
          <w:color w:val="000000" w:themeColor="text1"/>
          <w:sz w:val="22"/>
          <w:szCs w:val="22"/>
        </w:rPr>
        <w:t xml:space="preserve"> (dále jen „smlouva“)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0E765A" w:rsidRPr="008F3CE5" w:rsidRDefault="000E765A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0E765A" w:rsidRPr="008F3CE5" w:rsidRDefault="000E765A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EC3A53" w:rsidRPr="008F3CE5" w:rsidRDefault="00EC3A5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673F90" w:rsidRPr="008F3CE5" w:rsidRDefault="0079709B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b/>
          <w:color w:val="000000" w:themeColor="text1"/>
          <w:sz w:val="22"/>
          <w:szCs w:val="22"/>
        </w:rPr>
        <w:t>I.</w:t>
      </w:r>
    </w:p>
    <w:p w:rsidR="00673F90" w:rsidRPr="008F3CE5" w:rsidRDefault="002A6CE9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b/>
          <w:color w:val="000000" w:themeColor="text1"/>
          <w:sz w:val="22"/>
          <w:szCs w:val="22"/>
        </w:rPr>
        <w:t>Předmět smlouvy</w:t>
      </w:r>
    </w:p>
    <w:p w:rsidR="00673F90" w:rsidRPr="008F3CE5" w:rsidRDefault="00673F9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460CBB" w:rsidRPr="00F70D1E" w:rsidRDefault="002A6CE9" w:rsidP="00460CBB">
      <w:pPr>
        <w:numPr>
          <w:ilvl w:val="1"/>
          <w:numId w:val="27"/>
        </w:numPr>
        <w:tabs>
          <w:tab w:val="clear" w:pos="720"/>
        </w:tabs>
        <w:overflowPunct/>
        <w:autoSpaceDE/>
        <w:autoSpaceDN/>
        <w:adjustRightInd/>
        <w:spacing w:before="120" w:line="276" w:lineRule="auto"/>
        <w:ind w:left="567" w:hanging="567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Předmětem </w:t>
      </w:r>
      <w:r w:rsidR="008A4471" w:rsidRPr="008F3CE5">
        <w:rPr>
          <w:rFonts w:ascii="Arial" w:hAnsi="Arial" w:cs="Arial"/>
          <w:color w:val="000000" w:themeColor="text1"/>
          <w:sz w:val="22"/>
          <w:szCs w:val="22"/>
        </w:rPr>
        <w:t xml:space="preserve">této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smlouvy je závazek </w:t>
      </w:r>
      <w:r w:rsidR="000647D5" w:rsidRPr="008F3CE5">
        <w:rPr>
          <w:rFonts w:ascii="Arial" w:hAnsi="Arial" w:cs="Arial"/>
          <w:color w:val="000000" w:themeColor="text1"/>
          <w:sz w:val="22"/>
          <w:szCs w:val="22"/>
        </w:rPr>
        <w:t>P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rodávajícího dodat </w:t>
      </w:r>
      <w:r w:rsidR="000647D5" w:rsidRPr="008F3CE5">
        <w:rPr>
          <w:rFonts w:ascii="Arial" w:hAnsi="Arial" w:cs="Arial"/>
          <w:color w:val="000000" w:themeColor="text1"/>
          <w:sz w:val="22"/>
          <w:szCs w:val="22"/>
        </w:rPr>
        <w:t>K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upujícímu </w:t>
      </w:r>
      <w:r w:rsidR="007245A6" w:rsidRPr="008F3CE5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7C7798" w:rsidRPr="008F3CE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F3CE5">
        <w:rPr>
          <w:rFonts w:ascii="Arial" w:hAnsi="Arial" w:cs="Arial"/>
          <w:b/>
          <w:color w:val="000000" w:themeColor="text1"/>
          <w:sz w:val="22"/>
          <w:szCs w:val="22"/>
        </w:rPr>
        <w:t>ks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73F90" w:rsidRPr="008F3CE5">
        <w:rPr>
          <w:rFonts w:ascii="Arial" w:hAnsi="Arial" w:cs="Arial"/>
          <w:color w:val="000000" w:themeColor="text1"/>
          <w:sz w:val="22"/>
          <w:szCs w:val="22"/>
        </w:rPr>
        <w:t>no</w:t>
      </w:r>
      <w:r w:rsidR="007245A6" w:rsidRPr="008F3CE5">
        <w:rPr>
          <w:rFonts w:ascii="Arial" w:hAnsi="Arial" w:cs="Arial"/>
          <w:color w:val="000000" w:themeColor="text1"/>
          <w:sz w:val="22"/>
          <w:szCs w:val="22"/>
        </w:rPr>
        <w:t>vého</w:t>
      </w:r>
      <w:r w:rsidR="00673F90" w:rsidRPr="008F3CE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31136">
        <w:rPr>
          <w:rFonts w:ascii="Arial" w:hAnsi="Arial" w:cs="Arial"/>
          <w:color w:val="000000" w:themeColor="text1"/>
          <w:sz w:val="22"/>
          <w:szCs w:val="22"/>
        </w:rPr>
        <w:t xml:space="preserve">osobního </w:t>
      </w:r>
      <w:r w:rsidR="007245A6" w:rsidRPr="008F3CE5">
        <w:rPr>
          <w:rFonts w:ascii="Arial" w:hAnsi="Arial" w:cs="Arial"/>
          <w:color w:val="000000" w:themeColor="text1"/>
          <w:sz w:val="22"/>
          <w:szCs w:val="22"/>
        </w:rPr>
        <w:t>automobilu</w:t>
      </w:r>
      <w:r w:rsidR="00CD302F" w:rsidRPr="008F3C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73F90" w:rsidRPr="008F3CE5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226572" w:rsidRPr="008F3CE5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……</w:t>
      </w:r>
      <w:r w:rsidR="00797989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…..</w:t>
      </w:r>
      <w:r w:rsidR="00226572" w:rsidRPr="008F3CE5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………</w:t>
      </w:r>
      <w:r w:rsidR="00331A03" w:rsidRPr="008F3CE5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673F90" w:rsidRPr="008F3CE5">
        <w:rPr>
          <w:rFonts w:ascii="Arial" w:hAnsi="Arial" w:cs="Arial"/>
          <w:color w:val="000000" w:themeColor="text1"/>
          <w:sz w:val="22"/>
          <w:szCs w:val="22"/>
        </w:rPr>
        <w:t xml:space="preserve"> schválen</w:t>
      </w:r>
      <w:r w:rsidR="007245A6" w:rsidRPr="008F3CE5">
        <w:rPr>
          <w:rFonts w:ascii="Arial" w:hAnsi="Arial" w:cs="Arial"/>
          <w:color w:val="000000" w:themeColor="text1"/>
          <w:sz w:val="22"/>
          <w:szCs w:val="22"/>
        </w:rPr>
        <w:t>ého</w:t>
      </w:r>
      <w:r w:rsidR="00673F90" w:rsidRPr="008F3C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C1C85" w:rsidRPr="008F3CE5">
        <w:rPr>
          <w:rFonts w:ascii="Arial" w:hAnsi="Arial" w:cs="Arial"/>
          <w:color w:val="000000" w:themeColor="text1"/>
          <w:sz w:val="22"/>
          <w:szCs w:val="22"/>
        </w:rPr>
        <w:t>ve smyslu zákona č. 56/2001 Sb., o podmínkách provozu vozidel na pozemních komunikacích, ve znění pozdějších předpisů</w:t>
      </w:r>
      <w:r w:rsidR="007031C8" w:rsidRPr="008F3CE5">
        <w:rPr>
          <w:rFonts w:ascii="Arial" w:hAnsi="Arial" w:cs="Arial"/>
          <w:color w:val="000000" w:themeColor="text1"/>
          <w:sz w:val="22"/>
          <w:szCs w:val="22"/>
        </w:rPr>
        <w:t>,</w:t>
      </w:r>
      <w:r w:rsidR="000C1C85" w:rsidRPr="008F3C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73F90" w:rsidRPr="008F3CE5">
        <w:rPr>
          <w:rFonts w:ascii="Arial" w:hAnsi="Arial" w:cs="Arial"/>
          <w:color w:val="000000" w:themeColor="text1"/>
          <w:sz w:val="22"/>
          <w:szCs w:val="22"/>
        </w:rPr>
        <w:t>pro provoz na pozemních komunikacích v České republice, s technickými parametry, v provedení</w:t>
      </w:r>
      <w:r w:rsidR="00673F90" w:rsidRPr="008F3CE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73F90" w:rsidRPr="008F3CE5">
        <w:rPr>
          <w:rFonts w:ascii="Arial" w:hAnsi="Arial" w:cs="Arial"/>
          <w:color w:val="000000" w:themeColor="text1"/>
          <w:sz w:val="22"/>
          <w:szCs w:val="22"/>
        </w:rPr>
        <w:t>a výbavě</w:t>
      </w:r>
      <w:r w:rsidR="00673F90" w:rsidRPr="008F3CE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73F90" w:rsidRPr="008F3CE5">
        <w:rPr>
          <w:rFonts w:ascii="Arial" w:hAnsi="Arial" w:cs="Arial"/>
          <w:color w:val="000000" w:themeColor="text1"/>
          <w:sz w:val="22"/>
          <w:szCs w:val="22"/>
        </w:rPr>
        <w:t xml:space="preserve">podle </w:t>
      </w:r>
      <w:r w:rsidR="0034473E" w:rsidRPr="0034473E">
        <w:rPr>
          <w:rFonts w:ascii="Arial" w:hAnsi="Arial" w:cs="Arial"/>
          <w:color w:val="000000" w:themeColor="text1"/>
          <w:sz w:val="22"/>
          <w:szCs w:val="22"/>
          <w:u w:val="single"/>
        </w:rPr>
        <w:t>P</w:t>
      </w:r>
      <w:r w:rsidR="00673F90" w:rsidRPr="0034473E">
        <w:rPr>
          <w:rFonts w:ascii="Arial" w:hAnsi="Arial" w:cs="Arial"/>
          <w:color w:val="000000" w:themeColor="text1"/>
          <w:sz w:val="22"/>
          <w:szCs w:val="22"/>
          <w:u w:val="single"/>
        </w:rPr>
        <w:t>ř</w:t>
      </w:r>
      <w:r w:rsidR="00673F90" w:rsidRPr="0008253A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ílohy </w:t>
      </w:r>
      <w:r w:rsidR="00855B2E" w:rsidRPr="0008253A">
        <w:rPr>
          <w:rFonts w:ascii="Arial" w:hAnsi="Arial" w:cs="Arial"/>
          <w:color w:val="000000" w:themeColor="text1"/>
          <w:sz w:val="22"/>
          <w:szCs w:val="22"/>
          <w:u w:val="single"/>
        </w:rPr>
        <w:t>č. 1</w:t>
      </w:r>
      <w:r w:rsidR="00DA1A97" w:rsidRPr="008F3C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73F90" w:rsidRPr="008F3CE5">
        <w:rPr>
          <w:rFonts w:ascii="Arial" w:hAnsi="Arial" w:cs="Arial"/>
          <w:color w:val="000000" w:themeColor="text1"/>
          <w:sz w:val="22"/>
          <w:szCs w:val="22"/>
        </w:rPr>
        <w:t>této smlouvy (dále jen „vozidl</w:t>
      </w:r>
      <w:r w:rsidR="007245A6" w:rsidRPr="008F3CE5">
        <w:rPr>
          <w:rFonts w:ascii="Arial" w:hAnsi="Arial" w:cs="Arial"/>
          <w:color w:val="000000" w:themeColor="text1"/>
          <w:sz w:val="22"/>
          <w:szCs w:val="22"/>
        </w:rPr>
        <w:t>o</w:t>
      </w:r>
      <w:r w:rsidR="00673F90" w:rsidRPr="008F3CE5">
        <w:rPr>
          <w:rFonts w:ascii="Arial" w:hAnsi="Arial" w:cs="Arial"/>
          <w:color w:val="000000" w:themeColor="text1"/>
          <w:sz w:val="22"/>
          <w:szCs w:val="22"/>
        </w:rPr>
        <w:t>“)</w:t>
      </w:r>
      <w:r w:rsidR="00673F90" w:rsidRPr="008F3CE5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673F90" w:rsidRPr="008F3C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F1599" w:rsidRPr="008F3CE5">
        <w:rPr>
          <w:rFonts w:ascii="Arial" w:hAnsi="Arial" w:cs="Arial"/>
          <w:color w:val="000000" w:themeColor="text1"/>
          <w:sz w:val="22"/>
          <w:szCs w:val="22"/>
        </w:rPr>
        <w:t xml:space="preserve">jakož i poskytnout </w:t>
      </w:r>
      <w:r w:rsidR="006B1A0F" w:rsidRPr="008F3CE5">
        <w:rPr>
          <w:rFonts w:ascii="Arial" w:hAnsi="Arial" w:cs="Arial"/>
          <w:color w:val="000000" w:themeColor="text1"/>
          <w:sz w:val="22"/>
          <w:szCs w:val="22"/>
        </w:rPr>
        <w:t>K</w:t>
      </w:r>
      <w:r w:rsidR="002F1599" w:rsidRPr="008F3CE5">
        <w:rPr>
          <w:rFonts w:ascii="Arial" w:hAnsi="Arial" w:cs="Arial"/>
          <w:color w:val="000000" w:themeColor="text1"/>
          <w:sz w:val="22"/>
          <w:szCs w:val="22"/>
        </w:rPr>
        <w:t>upujícímu další související plnění, a to v rozsahu a za podmínek stanovených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touto smlouvou</w:t>
      </w:r>
      <w:r w:rsidR="002F1599" w:rsidRPr="008F3CE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Kupující se zavazuje řádně dodan</w:t>
      </w:r>
      <w:r w:rsidR="007245A6" w:rsidRPr="008F3CE5">
        <w:rPr>
          <w:rFonts w:ascii="Arial" w:hAnsi="Arial" w:cs="Arial"/>
          <w:color w:val="000000" w:themeColor="text1"/>
          <w:sz w:val="22"/>
          <w:szCs w:val="22"/>
        </w:rPr>
        <w:t>é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B3C18" w:rsidRPr="008F3CE5">
        <w:rPr>
          <w:rFonts w:ascii="Arial" w:hAnsi="Arial" w:cs="Arial"/>
          <w:color w:val="000000" w:themeColor="text1"/>
          <w:sz w:val="22"/>
          <w:szCs w:val="22"/>
        </w:rPr>
        <w:t>vozidl</w:t>
      </w:r>
      <w:r w:rsidR="007245A6" w:rsidRPr="008F3CE5">
        <w:rPr>
          <w:rFonts w:ascii="Arial" w:hAnsi="Arial" w:cs="Arial"/>
          <w:color w:val="000000" w:themeColor="text1"/>
          <w:sz w:val="22"/>
          <w:szCs w:val="22"/>
        </w:rPr>
        <w:t>o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převzít a zaplatit za ně</w:t>
      </w:r>
      <w:r w:rsidR="007245A6" w:rsidRPr="008F3CE5">
        <w:rPr>
          <w:rFonts w:ascii="Arial" w:hAnsi="Arial" w:cs="Arial"/>
          <w:color w:val="000000" w:themeColor="text1"/>
          <w:sz w:val="22"/>
          <w:szCs w:val="22"/>
        </w:rPr>
        <w:t>j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, jakož i za ostatní dle této smlouvy řádně poskytnutá plnění, dohodnut</w:t>
      </w:r>
      <w:r w:rsidR="00F706D8" w:rsidRPr="008F3CE5">
        <w:rPr>
          <w:rFonts w:ascii="Arial" w:hAnsi="Arial" w:cs="Arial"/>
          <w:color w:val="000000" w:themeColor="text1"/>
          <w:sz w:val="22"/>
          <w:szCs w:val="22"/>
        </w:rPr>
        <w:t>ou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kupní cenu.</w:t>
      </w:r>
    </w:p>
    <w:p w:rsidR="000E765A" w:rsidRPr="008F3CE5" w:rsidRDefault="007245A6" w:rsidP="009A629A">
      <w:pPr>
        <w:numPr>
          <w:ilvl w:val="1"/>
          <w:numId w:val="27"/>
        </w:numPr>
        <w:tabs>
          <w:tab w:val="clear" w:pos="720"/>
        </w:tabs>
        <w:overflowPunct/>
        <w:autoSpaceDE/>
        <w:autoSpaceDN/>
        <w:adjustRightInd/>
        <w:spacing w:before="120" w:line="276" w:lineRule="auto"/>
        <w:ind w:left="567" w:hanging="567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Vozidlo</w:t>
      </w:r>
      <w:r w:rsidR="000E765A" w:rsidRPr="008F3CE5">
        <w:rPr>
          <w:rFonts w:ascii="Arial" w:hAnsi="Arial" w:cs="Arial"/>
          <w:color w:val="000000" w:themeColor="text1"/>
          <w:sz w:val="22"/>
          <w:szCs w:val="22"/>
        </w:rPr>
        <w:t xml:space="preserve"> musí být opatřen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o</w:t>
      </w:r>
      <w:r w:rsidR="000E765A" w:rsidRPr="008F3CE5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9D71CD" w:rsidRPr="008F3CE5" w:rsidRDefault="000E765A" w:rsidP="00141EF8">
      <w:pPr>
        <w:pStyle w:val="Zkladntext"/>
        <w:tabs>
          <w:tab w:val="left" w:pos="851"/>
        </w:tabs>
        <w:spacing w:after="0"/>
        <w:ind w:left="851" w:hanging="31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a) </w:t>
      </w:r>
      <w:r w:rsidR="009D71CD" w:rsidRPr="008F3CE5">
        <w:rPr>
          <w:rFonts w:ascii="Arial" w:hAnsi="Arial" w:cs="Arial"/>
          <w:color w:val="000000" w:themeColor="text1"/>
          <w:sz w:val="22"/>
          <w:szCs w:val="22"/>
        </w:rPr>
        <w:t>povinnou výbavou dle vyhlášky Ministerstva dopravy č. 341/2014 Sb., o schvalování technické způsobilosti a o technických podmínkách provozu vozidel na pozemních komunikacích, ve znění účinném ke dni dodání vozidla;</w:t>
      </w:r>
    </w:p>
    <w:p w:rsidR="009D71CD" w:rsidRPr="008F3CE5" w:rsidRDefault="009D71CD" w:rsidP="00141EF8">
      <w:pPr>
        <w:pStyle w:val="Zkladntext"/>
        <w:tabs>
          <w:tab w:val="left" w:pos="851"/>
        </w:tabs>
        <w:spacing w:after="0"/>
        <w:ind w:left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lastRenderedPageBreak/>
        <w:t>b)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  <w:t xml:space="preserve">řádně namontovanou výbavou dle </w:t>
      </w:r>
      <w:r w:rsidR="00760A07" w:rsidRPr="00760A07">
        <w:rPr>
          <w:rFonts w:ascii="Arial" w:hAnsi="Arial" w:cs="Arial"/>
          <w:color w:val="000000" w:themeColor="text1"/>
          <w:sz w:val="22"/>
          <w:szCs w:val="22"/>
          <w:u w:val="single"/>
        </w:rPr>
        <w:t>P</w:t>
      </w:r>
      <w:r w:rsidRPr="00760A07">
        <w:rPr>
          <w:rFonts w:ascii="Arial" w:hAnsi="Arial" w:cs="Arial"/>
          <w:color w:val="000000" w:themeColor="text1"/>
          <w:sz w:val="22"/>
          <w:szCs w:val="22"/>
          <w:u w:val="single"/>
        </w:rPr>
        <w:t>řílohy č. 1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0A07">
        <w:rPr>
          <w:rFonts w:ascii="Arial" w:hAnsi="Arial" w:cs="Arial"/>
          <w:color w:val="000000" w:themeColor="text1"/>
          <w:sz w:val="22"/>
          <w:szCs w:val="22"/>
        </w:rPr>
        <w:t xml:space="preserve"> (Technická specifikace)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této smlouvy;</w:t>
      </w:r>
    </w:p>
    <w:p w:rsidR="009D71CD" w:rsidRPr="008F3CE5" w:rsidRDefault="009D71CD" w:rsidP="00141EF8">
      <w:pPr>
        <w:pStyle w:val="Zkladntext"/>
        <w:tabs>
          <w:tab w:val="left" w:pos="851"/>
        </w:tabs>
        <w:spacing w:after="0"/>
        <w:ind w:left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c)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  <w:t>plně doplněnými provozními kapalinami;</w:t>
      </w:r>
    </w:p>
    <w:p w:rsidR="00D5791B" w:rsidRPr="008F3CE5" w:rsidRDefault="009D71CD" w:rsidP="00141EF8">
      <w:pPr>
        <w:pStyle w:val="Zkladntext"/>
        <w:tabs>
          <w:tab w:val="left" w:pos="851"/>
        </w:tabs>
        <w:spacing w:after="0"/>
        <w:ind w:left="851" w:hanging="31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d)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Pr="00FD3F77">
        <w:rPr>
          <w:rFonts w:ascii="Arial" w:hAnsi="Arial" w:cs="Arial"/>
          <w:color w:val="000000" w:themeColor="text1"/>
          <w:sz w:val="22"/>
          <w:szCs w:val="22"/>
        </w:rPr>
        <w:t xml:space="preserve">vozidlo bude v den dodání opatřeno sadou kol v souladu s § 40a </w:t>
      </w:r>
      <w:r w:rsidRPr="00FD3F77">
        <w:rPr>
          <w:rFonts w:ascii="Arial" w:hAnsi="Arial" w:cs="Arial"/>
          <w:color w:val="000000" w:themeColor="text1"/>
          <w:sz w:val="22"/>
          <w:szCs w:val="22"/>
        </w:rPr>
        <w:br/>
        <w:t>zák. č. 361/2000 Sb., o provozu na pozemních komunikacích a o změnách některých zákonů (zákon o silničním provozu), ve znění pozdějších předpisů.</w:t>
      </w:r>
    </w:p>
    <w:p w:rsidR="000E765A" w:rsidRPr="008F3CE5" w:rsidRDefault="000E765A" w:rsidP="00141EF8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Současně s vozidlem musí být </w:t>
      </w:r>
      <w:r w:rsidR="00227B9F" w:rsidRPr="008F3CE5">
        <w:rPr>
          <w:rFonts w:ascii="Arial" w:hAnsi="Arial" w:cs="Arial"/>
          <w:color w:val="000000" w:themeColor="text1"/>
          <w:sz w:val="22"/>
          <w:szCs w:val="22"/>
        </w:rPr>
        <w:t>K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upujícímu </w:t>
      </w:r>
      <w:r w:rsidR="000647D5" w:rsidRPr="008F3CE5">
        <w:rPr>
          <w:rFonts w:ascii="Arial" w:hAnsi="Arial" w:cs="Arial"/>
          <w:color w:val="000000" w:themeColor="text1"/>
          <w:sz w:val="22"/>
          <w:szCs w:val="22"/>
        </w:rPr>
        <w:t>P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rodávajícím předán rovněž velký technický průkaz, osvědčení o technickém průkazu,  český návod k obsluze a servisní knížka vozidla.</w:t>
      </w:r>
    </w:p>
    <w:p w:rsidR="000E765A" w:rsidRPr="008F3CE5" w:rsidRDefault="000E765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52125" w:rsidRPr="008F3CE5" w:rsidRDefault="000E765A" w:rsidP="00141EF8">
      <w:pPr>
        <w:numPr>
          <w:ilvl w:val="0"/>
          <w:numId w:val="4"/>
        </w:numPr>
        <w:tabs>
          <w:tab w:val="clear" w:pos="720"/>
        </w:tabs>
        <w:ind w:left="540" w:hanging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Součástí závazku </w:t>
      </w:r>
      <w:r w:rsidR="00227B9F" w:rsidRPr="008F3CE5">
        <w:rPr>
          <w:rFonts w:ascii="Arial" w:hAnsi="Arial" w:cs="Arial"/>
          <w:color w:val="000000" w:themeColor="text1"/>
          <w:sz w:val="22"/>
          <w:szCs w:val="22"/>
        </w:rPr>
        <w:t>P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rodávajícího dle této smlouvy je rovněž</w:t>
      </w:r>
      <w:r w:rsidR="00852125" w:rsidRPr="008F3CE5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D247AA" w:rsidRPr="00D247AA" w:rsidRDefault="00D247AA" w:rsidP="00D247AA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:rsidR="00852125" w:rsidRPr="00D247AA" w:rsidRDefault="00852125" w:rsidP="00D247AA">
      <w:pPr>
        <w:pStyle w:val="Odstavecseseznamem"/>
        <w:numPr>
          <w:ilvl w:val="0"/>
          <w:numId w:val="41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247AA">
        <w:rPr>
          <w:rFonts w:ascii="Arial" w:hAnsi="Arial" w:cs="Arial"/>
          <w:color w:val="000000" w:themeColor="text1"/>
          <w:sz w:val="22"/>
          <w:szCs w:val="22"/>
        </w:rPr>
        <w:t>dodání vozidl</w:t>
      </w:r>
      <w:r w:rsidR="003831E8" w:rsidRPr="00D247AA">
        <w:rPr>
          <w:rFonts w:ascii="Arial" w:hAnsi="Arial" w:cs="Arial"/>
          <w:color w:val="000000" w:themeColor="text1"/>
          <w:sz w:val="22"/>
          <w:szCs w:val="22"/>
        </w:rPr>
        <w:t>a</w:t>
      </w:r>
      <w:r w:rsidRPr="00D247AA">
        <w:rPr>
          <w:rFonts w:ascii="Arial" w:hAnsi="Arial" w:cs="Arial"/>
          <w:color w:val="000000" w:themeColor="text1"/>
          <w:sz w:val="22"/>
          <w:szCs w:val="22"/>
        </w:rPr>
        <w:t xml:space="preserve"> do místa plnění</w:t>
      </w:r>
      <w:r w:rsidR="00973F19" w:rsidRPr="00D247AA">
        <w:rPr>
          <w:rFonts w:ascii="Arial" w:hAnsi="Arial" w:cs="Arial"/>
          <w:color w:val="000000" w:themeColor="text1"/>
          <w:sz w:val="22"/>
          <w:szCs w:val="22"/>
        </w:rPr>
        <w:t>.</w:t>
      </w:r>
      <w:r w:rsidRPr="00D247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38351F" w:rsidRPr="008F3CE5" w:rsidRDefault="0038351F" w:rsidP="0038351F">
      <w:pPr>
        <w:spacing w:after="120"/>
        <w:ind w:left="10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07C4D" w:rsidRPr="008F3CE5" w:rsidRDefault="00995CA2" w:rsidP="009A629A">
      <w:pPr>
        <w:pStyle w:val="Odstavecseseznamem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Smluvní strany sjednávají, že za splnění povinností sjednaných v bodě </w:t>
      </w:r>
      <w:r w:rsidR="00656BA3" w:rsidRPr="008F3CE5">
        <w:rPr>
          <w:rFonts w:ascii="Arial" w:hAnsi="Arial" w:cs="Arial"/>
          <w:color w:val="000000" w:themeColor="text1"/>
          <w:sz w:val="22"/>
          <w:szCs w:val="22"/>
        </w:rPr>
        <w:t>2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až </w:t>
      </w:r>
      <w:r w:rsidR="00656BA3" w:rsidRPr="008F3CE5">
        <w:rPr>
          <w:rFonts w:ascii="Arial" w:hAnsi="Arial" w:cs="Arial"/>
          <w:color w:val="000000" w:themeColor="text1"/>
          <w:sz w:val="22"/>
          <w:szCs w:val="22"/>
        </w:rPr>
        <w:t>4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t</w:t>
      </w:r>
      <w:r w:rsidR="00656BA3" w:rsidRPr="008F3CE5">
        <w:rPr>
          <w:rFonts w:ascii="Arial" w:hAnsi="Arial" w:cs="Arial"/>
          <w:color w:val="000000" w:themeColor="text1"/>
          <w:sz w:val="22"/>
          <w:szCs w:val="22"/>
        </w:rPr>
        <w:t>ohoto článku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smlouvy Prodávajícímu nenáleží žádná zvláštní úplata, neboť cena za tato plnění je zahrnuta v kupní ceně </w:t>
      </w:r>
      <w:r w:rsidR="00940E71" w:rsidRPr="008F3CE5">
        <w:rPr>
          <w:rFonts w:ascii="Arial" w:hAnsi="Arial" w:cs="Arial"/>
          <w:color w:val="000000" w:themeColor="text1"/>
          <w:sz w:val="22"/>
          <w:szCs w:val="22"/>
        </w:rPr>
        <w:t xml:space="preserve">uvedené v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čl. </w:t>
      </w:r>
      <w:r w:rsidR="00940E71" w:rsidRPr="008F3CE5">
        <w:rPr>
          <w:rFonts w:ascii="Arial" w:hAnsi="Arial" w:cs="Arial"/>
          <w:color w:val="000000" w:themeColor="text1"/>
          <w:sz w:val="22"/>
          <w:szCs w:val="22"/>
        </w:rPr>
        <w:t>II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I.</w:t>
      </w:r>
      <w:r w:rsidR="003F213B" w:rsidRPr="008F3CE5">
        <w:rPr>
          <w:rFonts w:ascii="Arial" w:hAnsi="Arial" w:cs="Arial"/>
          <w:color w:val="000000" w:themeColor="text1"/>
          <w:sz w:val="22"/>
          <w:szCs w:val="22"/>
        </w:rPr>
        <w:t xml:space="preserve"> odst. 1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této smlouvy</w:t>
      </w:r>
      <w:r w:rsidR="00607C4D" w:rsidRPr="008F3CE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F0A03" w:rsidRPr="008F3CE5" w:rsidRDefault="000F0A03" w:rsidP="00D75882">
      <w:pPr>
        <w:pStyle w:val="Odstavecseseznamem"/>
        <w:tabs>
          <w:tab w:val="num" w:pos="567"/>
        </w:tabs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</w:p>
    <w:p w:rsidR="00397B1D" w:rsidRPr="008F3CE5" w:rsidRDefault="00397B1D" w:rsidP="001441C0">
      <w:pPr>
        <w:keepNext/>
        <w:keepLine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97B1D" w:rsidRPr="008F3CE5" w:rsidRDefault="00397B1D" w:rsidP="001441C0">
      <w:pPr>
        <w:keepNext/>
        <w:keepLine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441C0" w:rsidRPr="008F3CE5" w:rsidRDefault="001441C0" w:rsidP="001441C0">
      <w:pPr>
        <w:keepNext/>
        <w:keepLine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b/>
          <w:color w:val="000000" w:themeColor="text1"/>
          <w:sz w:val="22"/>
          <w:szCs w:val="22"/>
        </w:rPr>
        <w:t>II.</w:t>
      </w:r>
    </w:p>
    <w:p w:rsidR="001441C0" w:rsidRPr="008F3CE5" w:rsidRDefault="001441C0" w:rsidP="001441C0">
      <w:pPr>
        <w:keepNext/>
        <w:keepLine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b/>
          <w:color w:val="000000" w:themeColor="text1"/>
          <w:sz w:val="22"/>
          <w:szCs w:val="22"/>
        </w:rPr>
        <w:t>Dodací podmínky</w:t>
      </w:r>
    </w:p>
    <w:p w:rsidR="001441C0" w:rsidRPr="008F3CE5" w:rsidRDefault="001441C0" w:rsidP="00D75882">
      <w:pPr>
        <w:tabs>
          <w:tab w:val="num" w:pos="567"/>
        </w:tabs>
        <w:ind w:left="54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D774D" w:rsidRPr="008F3CE5" w:rsidRDefault="004E113D" w:rsidP="00F706D8">
      <w:pPr>
        <w:numPr>
          <w:ilvl w:val="0"/>
          <w:numId w:val="33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V</w:t>
      </w:r>
      <w:r w:rsidR="007245A6" w:rsidRPr="008F3CE5">
        <w:rPr>
          <w:rFonts w:ascii="Arial" w:hAnsi="Arial" w:cs="Arial"/>
          <w:color w:val="000000" w:themeColor="text1"/>
          <w:sz w:val="22"/>
          <w:szCs w:val="22"/>
        </w:rPr>
        <w:t>ozidlo</w:t>
      </w:r>
      <w:r w:rsidR="001441C0" w:rsidRPr="008F3C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245A6" w:rsidRPr="008F3CE5">
        <w:rPr>
          <w:rFonts w:ascii="Arial" w:hAnsi="Arial" w:cs="Arial"/>
          <w:color w:val="000000" w:themeColor="text1"/>
          <w:sz w:val="22"/>
          <w:szCs w:val="22"/>
        </w:rPr>
        <w:t xml:space="preserve">musí být </w:t>
      </w:r>
      <w:r w:rsidR="001441C0" w:rsidRPr="008F3CE5">
        <w:rPr>
          <w:rFonts w:ascii="Arial" w:hAnsi="Arial" w:cs="Arial"/>
          <w:color w:val="000000" w:themeColor="text1"/>
          <w:sz w:val="22"/>
          <w:szCs w:val="22"/>
        </w:rPr>
        <w:t>dodá</w:t>
      </w:r>
      <w:r w:rsidR="007245A6" w:rsidRPr="008F3CE5">
        <w:rPr>
          <w:rFonts w:ascii="Arial" w:hAnsi="Arial" w:cs="Arial"/>
          <w:color w:val="000000" w:themeColor="text1"/>
          <w:sz w:val="22"/>
          <w:szCs w:val="22"/>
        </w:rPr>
        <w:t>no</w:t>
      </w:r>
      <w:r w:rsidR="001441C0" w:rsidRPr="008F3CE5">
        <w:rPr>
          <w:rFonts w:ascii="Arial" w:hAnsi="Arial" w:cs="Arial"/>
          <w:color w:val="000000" w:themeColor="text1"/>
          <w:sz w:val="22"/>
          <w:szCs w:val="22"/>
        </w:rPr>
        <w:t xml:space="preserve"> Prodávající</w:t>
      </w:r>
      <w:r w:rsidR="007245A6" w:rsidRPr="008F3CE5">
        <w:rPr>
          <w:rFonts w:ascii="Arial" w:hAnsi="Arial" w:cs="Arial"/>
          <w:color w:val="000000" w:themeColor="text1"/>
          <w:sz w:val="22"/>
          <w:szCs w:val="22"/>
        </w:rPr>
        <w:t>m</w:t>
      </w:r>
      <w:r w:rsidR="001441C0" w:rsidRPr="008F3CE5">
        <w:rPr>
          <w:rFonts w:ascii="Arial" w:hAnsi="Arial" w:cs="Arial"/>
          <w:color w:val="000000" w:themeColor="text1"/>
          <w:sz w:val="22"/>
          <w:szCs w:val="22"/>
        </w:rPr>
        <w:t xml:space="preserve"> Kupujícímu na </w:t>
      </w:r>
      <w:r w:rsidR="007245A6" w:rsidRPr="008F3CE5">
        <w:rPr>
          <w:rFonts w:ascii="Arial" w:hAnsi="Arial" w:cs="Arial"/>
          <w:color w:val="000000" w:themeColor="text1"/>
          <w:sz w:val="22"/>
          <w:szCs w:val="22"/>
        </w:rPr>
        <w:t>tu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="001441C0" w:rsidRPr="008F3CE5">
        <w:rPr>
          <w:rFonts w:ascii="Arial" w:hAnsi="Arial" w:cs="Arial"/>
          <w:color w:val="000000" w:themeColor="text1"/>
          <w:sz w:val="22"/>
          <w:szCs w:val="22"/>
        </w:rPr>
        <w:t>adres</w:t>
      </w:r>
      <w:r w:rsidR="00F706D8" w:rsidRPr="008F3CE5">
        <w:rPr>
          <w:rFonts w:ascii="Arial" w:hAnsi="Arial" w:cs="Arial"/>
          <w:color w:val="000000" w:themeColor="text1"/>
          <w:sz w:val="22"/>
          <w:szCs w:val="22"/>
        </w:rPr>
        <w:t>u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:</w:t>
      </w:r>
      <w:r w:rsidR="00F706D8" w:rsidRPr="008F3C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245A6" w:rsidRPr="008F3CE5">
        <w:rPr>
          <w:rFonts w:ascii="Arial" w:hAnsi="Arial" w:cs="Arial"/>
          <w:color w:val="000000" w:themeColor="text1"/>
          <w:sz w:val="22"/>
          <w:szCs w:val="22"/>
        </w:rPr>
        <w:t xml:space="preserve">Ústřední </w:t>
      </w:r>
      <w:r w:rsidR="004B2B0F" w:rsidRPr="008F3CE5">
        <w:rPr>
          <w:rFonts w:ascii="Arial" w:hAnsi="Arial" w:cs="Arial"/>
          <w:color w:val="000000" w:themeColor="text1"/>
          <w:sz w:val="22"/>
          <w:szCs w:val="22"/>
        </w:rPr>
        <w:t>veterinární správa Státní veterinární správy</w:t>
      </w:r>
      <w:r w:rsidR="007245A6" w:rsidRPr="008F3CE5">
        <w:rPr>
          <w:rFonts w:ascii="Arial" w:hAnsi="Arial" w:cs="Arial"/>
          <w:color w:val="000000" w:themeColor="text1"/>
          <w:sz w:val="22"/>
          <w:szCs w:val="22"/>
        </w:rPr>
        <w:t xml:space="preserve">, Slezská 100/7, 120 </w:t>
      </w:r>
      <w:r w:rsidR="00C12D5A">
        <w:rPr>
          <w:rFonts w:ascii="Arial" w:hAnsi="Arial" w:cs="Arial"/>
          <w:color w:val="000000" w:themeColor="text1"/>
          <w:sz w:val="22"/>
          <w:szCs w:val="22"/>
        </w:rPr>
        <w:t>00</w:t>
      </w:r>
      <w:r w:rsidR="007245A6" w:rsidRPr="008F3CE5">
        <w:rPr>
          <w:rFonts w:ascii="Arial" w:hAnsi="Arial" w:cs="Arial"/>
          <w:color w:val="000000" w:themeColor="text1"/>
          <w:sz w:val="22"/>
          <w:szCs w:val="22"/>
        </w:rPr>
        <w:t xml:space="preserve"> Praha 2</w:t>
      </w:r>
      <w:r w:rsidR="00F706D8" w:rsidRPr="008F3CE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D54C86" w:rsidRPr="008F3CE5">
        <w:rPr>
          <w:rFonts w:ascii="Arial" w:hAnsi="Arial" w:cs="Arial"/>
          <w:color w:val="000000" w:themeColor="text1"/>
          <w:sz w:val="22"/>
          <w:szCs w:val="22"/>
        </w:rPr>
        <w:t xml:space="preserve">a to </w:t>
      </w:r>
      <w:r w:rsidR="001441C0" w:rsidRPr="008F3CE5">
        <w:rPr>
          <w:rFonts w:ascii="Arial" w:hAnsi="Arial" w:cs="Arial"/>
          <w:color w:val="000000" w:themeColor="text1"/>
          <w:sz w:val="22"/>
          <w:szCs w:val="22"/>
        </w:rPr>
        <w:t xml:space="preserve">nejpozději </w:t>
      </w:r>
      <w:r w:rsidR="001441C0" w:rsidRPr="008F3CE5">
        <w:rPr>
          <w:rFonts w:ascii="Arial" w:hAnsi="Arial" w:cs="Arial"/>
          <w:b/>
          <w:color w:val="000000" w:themeColor="text1"/>
          <w:sz w:val="22"/>
          <w:szCs w:val="22"/>
        </w:rPr>
        <w:t xml:space="preserve">do </w:t>
      </w:r>
      <w:r w:rsidR="00C12D5A">
        <w:rPr>
          <w:rFonts w:ascii="Arial" w:hAnsi="Arial" w:cs="Arial"/>
          <w:b/>
          <w:color w:val="000000" w:themeColor="text1"/>
          <w:sz w:val="22"/>
          <w:szCs w:val="22"/>
        </w:rPr>
        <w:t>17</w:t>
      </w:r>
      <w:r w:rsidR="009C1AF2">
        <w:rPr>
          <w:rFonts w:ascii="Arial" w:hAnsi="Arial" w:cs="Arial"/>
          <w:b/>
          <w:color w:val="000000" w:themeColor="text1"/>
          <w:sz w:val="22"/>
          <w:szCs w:val="22"/>
        </w:rPr>
        <w:t>-ti</w:t>
      </w:r>
      <w:r w:rsidR="00597C74" w:rsidRPr="008F3CE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C12D5A">
        <w:rPr>
          <w:rFonts w:ascii="Arial" w:hAnsi="Arial" w:cs="Arial"/>
          <w:b/>
          <w:color w:val="000000" w:themeColor="text1"/>
          <w:sz w:val="22"/>
          <w:szCs w:val="22"/>
        </w:rPr>
        <w:t>tý</w:t>
      </w:r>
      <w:r w:rsidR="00597C74" w:rsidRPr="008F3CE5">
        <w:rPr>
          <w:rFonts w:ascii="Arial" w:hAnsi="Arial" w:cs="Arial"/>
          <w:b/>
          <w:color w:val="000000" w:themeColor="text1"/>
          <w:sz w:val="22"/>
          <w:szCs w:val="22"/>
        </w:rPr>
        <w:t>dnů</w:t>
      </w:r>
      <w:r w:rsidR="001441C0" w:rsidRPr="008F3C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26BDF" w:rsidRPr="008F3CE5">
        <w:rPr>
          <w:rFonts w:ascii="Arial" w:hAnsi="Arial" w:cs="Arial"/>
          <w:color w:val="000000" w:themeColor="text1"/>
          <w:sz w:val="22"/>
          <w:szCs w:val="22"/>
        </w:rPr>
        <w:t>od podpisu této smlouvy oběma smluvními stranami</w:t>
      </w:r>
      <w:r w:rsidR="001441C0" w:rsidRPr="008F3CE5">
        <w:rPr>
          <w:rFonts w:ascii="Arial" w:hAnsi="Arial" w:cs="Arial"/>
          <w:color w:val="000000" w:themeColor="text1"/>
          <w:sz w:val="22"/>
          <w:szCs w:val="22"/>
        </w:rPr>
        <w:t xml:space="preserve">. Pouze v případě vzájemné písemné dohody </w:t>
      </w:r>
      <w:r w:rsidR="003A34B4" w:rsidRPr="008F3CE5">
        <w:rPr>
          <w:rFonts w:ascii="Arial" w:hAnsi="Arial" w:cs="Arial"/>
          <w:color w:val="000000" w:themeColor="text1"/>
          <w:sz w:val="22"/>
          <w:szCs w:val="22"/>
        </w:rPr>
        <w:t>P</w:t>
      </w:r>
      <w:r w:rsidR="001441C0" w:rsidRPr="008F3CE5">
        <w:rPr>
          <w:rFonts w:ascii="Arial" w:hAnsi="Arial" w:cs="Arial"/>
          <w:color w:val="000000" w:themeColor="text1"/>
          <w:sz w:val="22"/>
          <w:szCs w:val="22"/>
        </w:rPr>
        <w:t>rodávajícího s </w:t>
      </w:r>
      <w:r w:rsidR="003A34B4" w:rsidRPr="008F3CE5">
        <w:rPr>
          <w:rFonts w:ascii="Arial" w:hAnsi="Arial" w:cs="Arial"/>
          <w:color w:val="000000" w:themeColor="text1"/>
          <w:sz w:val="22"/>
          <w:szCs w:val="22"/>
        </w:rPr>
        <w:t>Ku</w:t>
      </w:r>
      <w:r w:rsidR="001441C0" w:rsidRPr="008F3CE5">
        <w:rPr>
          <w:rFonts w:ascii="Arial" w:hAnsi="Arial" w:cs="Arial"/>
          <w:color w:val="000000" w:themeColor="text1"/>
          <w:sz w:val="22"/>
          <w:szCs w:val="22"/>
        </w:rPr>
        <w:t>pujícím může být místo dodání změněno.</w:t>
      </w:r>
    </w:p>
    <w:p w:rsidR="00EC1C9F" w:rsidRPr="008F3CE5" w:rsidRDefault="00EC1C9F" w:rsidP="00226572">
      <w:pPr>
        <w:numPr>
          <w:ilvl w:val="0"/>
          <w:numId w:val="33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Prodávající vyrozumí </w:t>
      </w:r>
      <w:r w:rsidR="00227B9F" w:rsidRPr="008F3CE5">
        <w:rPr>
          <w:rFonts w:ascii="Arial" w:hAnsi="Arial" w:cs="Arial"/>
          <w:color w:val="000000" w:themeColor="text1"/>
          <w:sz w:val="22"/>
          <w:szCs w:val="22"/>
        </w:rPr>
        <w:t>K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upujícího o zamýšleném předání vozidla nejméně </w:t>
      </w:r>
      <w:r w:rsidR="00D73556" w:rsidRPr="008F3CE5">
        <w:rPr>
          <w:rFonts w:ascii="Arial" w:hAnsi="Arial" w:cs="Arial"/>
          <w:color w:val="000000" w:themeColor="text1"/>
          <w:sz w:val="22"/>
          <w:szCs w:val="22"/>
        </w:rPr>
        <w:t xml:space="preserve">7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dní předem, s uvedením data </w:t>
      </w:r>
      <w:r w:rsidR="00D73556" w:rsidRPr="008F3CE5">
        <w:rPr>
          <w:rFonts w:ascii="Arial" w:hAnsi="Arial" w:cs="Arial"/>
          <w:color w:val="000000" w:themeColor="text1"/>
          <w:sz w:val="22"/>
          <w:szCs w:val="22"/>
        </w:rPr>
        <w:t xml:space="preserve">a předpokládané doby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předání, aby byl </w:t>
      </w:r>
      <w:r w:rsidR="00227B9F" w:rsidRPr="008F3CE5">
        <w:rPr>
          <w:rFonts w:ascii="Arial" w:hAnsi="Arial" w:cs="Arial"/>
          <w:color w:val="000000" w:themeColor="text1"/>
          <w:sz w:val="22"/>
          <w:szCs w:val="22"/>
        </w:rPr>
        <w:t>K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upující schopen poskytnout mu potřebnou součinnost.</w:t>
      </w:r>
    </w:p>
    <w:p w:rsidR="00852125" w:rsidRPr="008F3CE5" w:rsidRDefault="008D500B" w:rsidP="00226572">
      <w:pPr>
        <w:numPr>
          <w:ilvl w:val="0"/>
          <w:numId w:val="33"/>
        </w:numPr>
        <w:tabs>
          <w:tab w:val="clear" w:pos="720"/>
          <w:tab w:val="num" w:pos="567"/>
        </w:tabs>
        <w:ind w:left="540" w:hanging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O ř</w:t>
      </w:r>
      <w:r w:rsidR="00EC1C9F" w:rsidRPr="008F3CE5">
        <w:rPr>
          <w:rFonts w:ascii="Arial" w:hAnsi="Arial" w:cs="Arial"/>
          <w:color w:val="000000" w:themeColor="text1"/>
          <w:sz w:val="22"/>
          <w:szCs w:val="22"/>
        </w:rPr>
        <w:t>ádné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m</w:t>
      </w:r>
      <w:r w:rsidR="00EC1C9F" w:rsidRPr="008F3CE5">
        <w:rPr>
          <w:rFonts w:ascii="Arial" w:hAnsi="Arial" w:cs="Arial"/>
          <w:color w:val="000000" w:themeColor="text1"/>
          <w:sz w:val="22"/>
          <w:szCs w:val="22"/>
        </w:rPr>
        <w:t xml:space="preserve"> předání a převzetí </w:t>
      </w:r>
      <w:r w:rsidR="00331A03" w:rsidRPr="008F3CE5">
        <w:rPr>
          <w:rFonts w:ascii="Arial" w:hAnsi="Arial" w:cs="Arial"/>
          <w:color w:val="000000" w:themeColor="text1"/>
          <w:sz w:val="22"/>
          <w:szCs w:val="22"/>
        </w:rPr>
        <w:t>vozidla</w:t>
      </w:r>
      <w:r w:rsidR="00EC1C9F" w:rsidRPr="008F3CE5">
        <w:rPr>
          <w:rFonts w:ascii="Arial" w:hAnsi="Arial" w:cs="Arial"/>
          <w:color w:val="000000" w:themeColor="text1"/>
          <w:sz w:val="22"/>
          <w:szCs w:val="22"/>
        </w:rPr>
        <w:t xml:space="preserve"> bude pořízen předávací protokol s uvedením </w:t>
      </w:r>
      <w:r w:rsidR="00EC1C9F" w:rsidRPr="00C17C9B">
        <w:rPr>
          <w:rFonts w:ascii="Arial" w:hAnsi="Arial" w:cs="Arial"/>
          <w:b/>
          <w:color w:val="000000" w:themeColor="text1"/>
          <w:sz w:val="22"/>
          <w:szCs w:val="22"/>
        </w:rPr>
        <w:t>identifikačního čísla předávaného silničního motorového vozidla (VIN),</w:t>
      </w:r>
      <w:r w:rsidR="00EC1C9F" w:rsidRPr="008F3CE5">
        <w:rPr>
          <w:rFonts w:ascii="Arial" w:hAnsi="Arial" w:cs="Arial"/>
          <w:color w:val="000000" w:themeColor="text1"/>
          <w:sz w:val="22"/>
          <w:szCs w:val="22"/>
        </w:rPr>
        <w:t xml:space="preserve"> datovaný a podepsaný oprávněnými zástupci obou smluvních stran.</w:t>
      </w:r>
    </w:p>
    <w:p w:rsidR="00EC1C9F" w:rsidRPr="008F3CE5" w:rsidRDefault="00852125" w:rsidP="00226572">
      <w:pPr>
        <w:numPr>
          <w:ilvl w:val="0"/>
          <w:numId w:val="33"/>
        </w:numPr>
        <w:tabs>
          <w:tab w:val="clear" w:pos="720"/>
          <w:tab w:val="num" w:pos="567"/>
        </w:tabs>
        <w:ind w:left="540" w:hanging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Kupující je oprávněn odmítnout převzetí vozidla, pokud toto nesplňuje podmínky ujednané v této smlouvě, zejména pokud nebylo dodáno ve sjednaném druhu, jakosti či čase, popř. bez součástí a příslušenství dle této smlouvy. </w:t>
      </w:r>
    </w:p>
    <w:p w:rsidR="00EC1C9F" w:rsidRPr="008F3CE5" w:rsidRDefault="00EC1C9F" w:rsidP="00226572">
      <w:pPr>
        <w:numPr>
          <w:ilvl w:val="0"/>
          <w:numId w:val="33"/>
        </w:numPr>
        <w:tabs>
          <w:tab w:val="clear" w:pos="720"/>
          <w:tab w:val="num" w:pos="567"/>
        </w:tabs>
        <w:ind w:left="540" w:hanging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Vlastnické právo k vozidl</w:t>
      </w:r>
      <w:r w:rsidR="00331A03" w:rsidRPr="008F3CE5">
        <w:rPr>
          <w:rFonts w:ascii="Arial" w:hAnsi="Arial" w:cs="Arial"/>
          <w:color w:val="000000" w:themeColor="text1"/>
          <w:sz w:val="22"/>
          <w:szCs w:val="22"/>
        </w:rPr>
        <w:t>u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přechází na Kupujícího okamžikem </w:t>
      </w:r>
      <w:r w:rsidR="00331A03" w:rsidRPr="008F3CE5">
        <w:rPr>
          <w:rFonts w:ascii="Arial" w:hAnsi="Arial" w:cs="Arial"/>
          <w:color w:val="000000" w:themeColor="text1"/>
          <w:sz w:val="22"/>
          <w:szCs w:val="22"/>
        </w:rPr>
        <w:t>jeho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převzetí.</w:t>
      </w:r>
    </w:p>
    <w:p w:rsidR="000E765A" w:rsidRPr="008F3CE5" w:rsidRDefault="000E765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E765A" w:rsidRPr="008F3CE5" w:rsidRDefault="000E765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E765A" w:rsidRPr="008F3CE5" w:rsidRDefault="000E765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E765A" w:rsidRPr="008F3CE5" w:rsidRDefault="001441C0">
      <w:pPr>
        <w:keepNext/>
        <w:keepLine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="000966F9" w:rsidRPr="008F3CE5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="0079709B" w:rsidRPr="008F3CE5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="000E765A" w:rsidRPr="008F3CE5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0E765A" w:rsidRPr="008F3CE5" w:rsidRDefault="000E765A">
      <w:pPr>
        <w:keepNext/>
        <w:keepLine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b/>
          <w:color w:val="000000" w:themeColor="text1"/>
          <w:sz w:val="22"/>
          <w:szCs w:val="22"/>
        </w:rPr>
        <w:t>Kupní cena</w:t>
      </w:r>
    </w:p>
    <w:p w:rsidR="000E765A" w:rsidRPr="008F3CE5" w:rsidRDefault="000E765A">
      <w:pPr>
        <w:keepNext/>
        <w:keepLines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EF1204" w:rsidRPr="008F3CE5" w:rsidRDefault="00877E44" w:rsidP="007514C8">
      <w:pPr>
        <w:numPr>
          <w:ilvl w:val="0"/>
          <w:numId w:val="28"/>
        </w:numPr>
        <w:tabs>
          <w:tab w:val="clear" w:pos="720"/>
        </w:tabs>
        <w:ind w:left="540" w:hanging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D3F77">
        <w:rPr>
          <w:rFonts w:ascii="Arial" w:hAnsi="Arial" w:cs="Arial"/>
          <w:color w:val="000000" w:themeColor="text1"/>
          <w:sz w:val="22"/>
          <w:szCs w:val="22"/>
        </w:rPr>
        <w:t>Smluvní strany se dohodly, že</w:t>
      </w:r>
      <w:r w:rsidR="000E765A" w:rsidRPr="00FD3F77">
        <w:rPr>
          <w:rFonts w:ascii="Arial" w:hAnsi="Arial" w:cs="Arial"/>
          <w:color w:val="000000" w:themeColor="text1"/>
          <w:sz w:val="22"/>
          <w:szCs w:val="22"/>
        </w:rPr>
        <w:t xml:space="preserve"> kupní cena za jedno vozidlo</w:t>
      </w:r>
      <w:r w:rsidR="00154C9D" w:rsidRPr="00FD3F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014EA" w:rsidRPr="008F3CE5">
        <w:rPr>
          <w:rFonts w:ascii="Arial" w:hAnsi="Arial" w:cs="Arial"/>
          <w:color w:val="000000" w:themeColor="text1"/>
          <w:sz w:val="22"/>
          <w:szCs w:val="22"/>
        </w:rPr>
        <w:t>a ocenění splnění povinností Prodávajícího vyplývajících z této smlouvy</w:t>
      </w:r>
      <w:r w:rsidR="001537A7" w:rsidRPr="008F3C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D6073" w:rsidRPr="008F3CE5">
        <w:rPr>
          <w:rFonts w:ascii="Arial" w:hAnsi="Arial" w:cs="Arial"/>
          <w:color w:val="000000" w:themeColor="text1"/>
          <w:sz w:val="22"/>
          <w:szCs w:val="22"/>
        </w:rPr>
        <w:t xml:space="preserve">(zejména cena za plnění poskytovaná Prodávajícím dle čl. </w:t>
      </w:r>
      <w:r w:rsidR="00656BA3" w:rsidRPr="008F3CE5">
        <w:rPr>
          <w:rFonts w:ascii="Arial" w:hAnsi="Arial" w:cs="Arial"/>
          <w:color w:val="000000" w:themeColor="text1"/>
          <w:sz w:val="22"/>
          <w:szCs w:val="22"/>
        </w:rPr>
        <w:t>I</w:t>
      </w:r>
      <w:r w:rsidR="009D6073" w:rsidRPr="008F3CE5">
        <w:rPr>
          <w:rFonts w:ascii="Arial" w:hAnsi="Arial" w:cs="Arial"/>
          <w:color w:val="000000" w:themeColor="text1"/>
          <w:sz w:val="22"/>
          <w:szCs w:val="22"/>
        </w:rPr>
        <w:t xml:space="preserve"> odst. </w:t>
      </w:r>
      <w:r w:rsidR="00656BA3" w:rsidRPr="008F3CE5">
        <w:rPr>
          <w:rFonts w:ascii="Arial" w:hAnsi="Arial" w:cs="Arial"/>
          <w:color w:val="000000" w:themeColor="text1"/>
          <w:sz w:val="22"/>
          <w:szCs w:val="22"/>
        </w:rPr>
        <w:t>2</w:t>
      </w:r>
      <w:r w:rsidR="009D6073" w:rsidRPr="008F3CE5">
        <w:rPr>
          <w:rFonts w:ascii="Arial" w:hAnsi="Arial" w:cs="Arial"/>
          <w:color w:val="000000" w:themeColor="text1"/>
          <w:sz w:val="22"/>
          <w:szCs w:val="22"/>
        </w:rPr>
        <w:t xml:space="preserve"> až </w:t>
      </w:r>
      <w:r w:rsidR="00656BA3" w:rsidRPr="008F3CE5">
        <w:rPr>
          <w:rFonts w:ascii="Arial" w:hAnsi="Arial" w:cs="Arial"/>
          <w:color w:val="000000" w:themeColor="text1"/>
          <w:sz w:val="22"/>
          <w:szCs w:val="22"/>
        </w:rPr>
        <w:t>4</w:t>
      </w:r>
      <w:r w:rsidR="009D6073" w:rsidRPr="008F3CE5">
        <w:rPr>
          <w:rFonts w:ascii="Arial" w:hAnsi="Arial" w:cs="Arial"/>
          <w:color w:val="000000" w:themeColor="text1"/>
          <w:sz w:val="22"/>
          <w:szCs w:val="22"/>
        </w:rPr>
        <w:t xml:space="preserve"> smlouvy), činí: </w:t>
      </w:r>
      <w:r w:rsidR="00BC7F41" w:rsidRPr="008F3CE5">
        <w:rPr>
          <w:rFonts w:ascii="Arial" w:hAnsi="Arial" w:cs="Arial"/>
          <w:b/>
          <w:color w:val="000000" w:themeColor="text1"/>
          <w:sz w:val="22"/>
          <w:szCs w:val="22"/>
          <w:highlight w:val="yellow"/>
        </w:rPr>
        <w:t>………</w:t>
      </w:r>
      <w:r w:rsidR="00F97FEB">
        <w:rPr>
          <w:rFonts w:ascii="Arial" w:hAnsi="Arial" w:cs="Arial"/>
          <w:b/>
          <w:color w:val="000000" w:themeColor="text1"/>
          <w:sz w:val="22"/>
          <w:szCs w:val="22"/>
          <w:highlight w:val="yellow"/>
        </w:rPr>
        <w:t>………..</w:t>
      </w:r>
      <w:r w:rsidR="00BC7F41" w:rsidRPr="008F3CE5">
        <w:rPr>
          <w:rFonts w:ascii="Arial" w:hAnsi="Arial" w:cs="Arial"/>
          <w:b/>
          <w:color w:val="000000" w:themeColor="text1"/>
          <w:sz w:val="22"/>
          <w:szCs w:val="22"/>
          <w:highlight w:val="yellow"/>
        </w:rPr>
        <w:t>….</w:t>
      </w:r>
      <w:r w:rsidR="00BC7F41" w:rsidRPr="008F3CE5">
        <w:rPr>
          <w:rFonts w:ascii="Arial" w:hAnsi="Arial" w:cs="Arial"/>
          <w:b/>
          <w:color w:val="000000" w:themeColor="text1"/>
          <w:sz w:val="22"/>
          <w:szCs w:val="22"/>
        </w:rPr>
        <w:t>,-</w:t>
      </w:r>
      <w:r w:rsidR="00C13492" w:rsidRPr="008F3CE5">
        <w:rPr>
          <w:rFonts w:ascii="Arial" w:hAnsi="Arial" w:cs="Arial"/>
          <w:b/>
          <w:color w:val="000000" w:themeColor="text1"/>
          <w:sz w:val="22"/>
          <w:szCs w:val="22"/>
        </w:rPr>
        <w:t xml:space="preserve"> Kč</w:t>
      </w:r>
      <w:r w:rsidR="00C13492" w:rsidRPr="008F3CE5">
        <w:rPr>
          <w:rFonts w:ascii="Arial" w:hAnsi="Arial" w:cs="Arial"/>
          <w:color w:val="000000" w:themeColor="text1"/>
          <w:sz w:val="22"/>
          <w:szCs w:val="22"/>
        </w:rPr>
        <w:t xml:space="preserve"> (slovy: </w:t>
      </w:r>
      <w:r w:rsidR="00BC7F41" w:rsidRPr="008F3CE5">
        <w:rPr>
          <w:rFonts w:ascii="Arial" w:hAnsi="Arial" w:cs="Arial"/>
          <w:color w:val="000000" w:themeColor="text1"/>
          <w:sz w:val="22"/>
          <w:szCs w:val="22"/>
          <w:highlight w:val="yellow"/>
        </w:rPr>
        <w:t>…………………………</w:t>
      </w:r>
      <w:r w:rsidR="00BC7F41" w:rsidRPr="008F3C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13492" w:rsidRPr="008F3CE5">
        <w:rPr>
          <w:rFonts w:ascii="Arial" w:hAnsi="Arial" w:cs="Arial"/>
          <w:color w:val="000000" w:themeColor="text1"/>
          <w:sz w:val="22"/>
          <w:szCs w:val="22"/>
        </w:rPr>
        <w:t xml:space="preserve">korun českých) </w:t>
      </w:r>
      <w:r w:rsidR="00A23751">
        <w:rPr>
          <w:rFonts w:ascii="Arial" w:hAnsi="Arial" w:cs="Arial"/>
          <w:b/>
          <w:color w:val="000000" w:themeColor="text1"/>
          <w:sz w:val="22"/>
          <w:szCs w:val="22"/>
        </w:rPr>
        <w:t>vč.</w:t>
      </w:r>
      <w:r w:rsidR="00C13492" w:rsidRPr="008F3CE5">
        <w:rPr>
          <w:rFonts w:ascii="Arial" w:hAnsi="Arial" w:cs="Arial"/>
          <w:b/>
          <w:color w:val="000000" w:themeColor="text1"/>
          <w:sz w:val="22"/>
          <w:szCs w:val="22"/>
        </w:rPr>
        <w:t xml:space="preserve"> DPH</w:t>
      </w:r>
      <w:r w:rsidR="00EF1204" w:rsidRPr="008F3CE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B2770" w:rsidRPr="008F3CE5" w:rsidRDefault="00154C9D" w:rsidP="007514C8">
      <w:pPr>
        <w:numPr>
          <w:ilvl w:val="0"/>
          <w:numId w:val="28"/>
        </w:numPr>
        <w:tabs>
          <w:tab w:val="clear" w:pos="720"/>
        </w:tabs>
        <w:ind w:left="539" w:hanging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Smluvní strany sjednávají, že cena vozidla</w:t>
      </w:r>
      <w:r w:rsidR="005B0607" w:rsidRPr="008F3CE5">
        <w:rPr>
          <w:rFonts w:ascii="Arial" w:hAnsi="Arial" w:cs="Arial"/>
          <w:color w:val="000000" w:themeColor="text1"/>
          <w:sz w:val="22"/>
          <w:szCs w:val="22"/>
        </w:rPr>
        <w:t>, resp. celková kupní cena uvedená v odst. 1 tohoto článku Smlouvy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má charakter ceny finální (m</w:t>
      </w:r>
      <w:r w:rsidR="00B636C7">
        <w:rPr>
          <w:rFonts w:ascii="Arial" w:hAnsi="Arial" w:cs="Arial"/>
          <w:color w:val="000000" w:themeColor="text1"/>
          <w:sz w:val="22"/>
          <w:szCs w:val="22"/>
        </w:rPr>
        <w:t>aximálně přípustné).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 Prodávající tak není v souvislosti s plněním smlouvy oprávněn účtovat a požadovat na Kupujícím úhradu jakýchkoliv jiných či dalších částek. </w:t>
      </w:r>
    </w:p>
    <w:p w:rsidR="000E765A" w:rsidRPr="008F3CE5" w:rsidRDefault="000E765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B6A74" w:rsidRPr="008F3CE5" w:rsidRDefault="001B6A74">
      <w:pPr>
        <w:keepNext/>
        <w:keepLines/>
        <w:ind w:firstLine="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B6A74" w:rsidRPr="008F3CE5" w:rsidRDefault="001B6A74">
      <w:pPr>
        <w:keepNext/>
        <w:keepLines/>
        <w:ind w:firstLine="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E765A" w:rsidRPr="008F3CE5" w:rsidRDefault="000966F9">
      <w:pPr>
        <w:keepNext/>
        <w:keepLines/>
        <w:ind w:firstLine="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="000E765A" w:rsidRPr="008F3CE5">
        <w:rPr>
          <w:rFonts w:ascii="Arial" w:hAnsi="Arial" w:cs="Arial"/>
          <w:b/>
          <w:color w:val="000000" w:themeColor="text1"/>
          <w:sz w:val="22"/>
          <w:szCs w:val="22"/>
        </w:rPr>
        <w:t>V.</w:t>
      </w:r>
    </w:p>
    <w:p w:rsidR="000E765A" w:rsidRPr="008F3CE5" w:rsidRDefault="000E765A">
      <w:pPr>
        <w:keepNext/>
        <w:keepLines/>
        <w:ind w:firstLine="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b/>
          <w:color w:val="000000" w:themeColor="text1"/>
          <w:sz w:val="22"/>
          <w:szCs w:val="22"/>
        </w:rPr>
        <w:t>Platební ujednání</w:t>
      </w:r>
    </w:p>
    <w:p w:rsidR="000E765A" w:rsidRPr="008F3CE5" w:rsidRDefault="000E765A">
      <w:pPr>
        <w:keepNext/>
        <w:keepLines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10DAB" w:rsidRPr="008F3CE5" w:rsidRDefault="00910DAB" w:rsidP="00EF1204">
      <w:pPr>
        <w:numPr>
          <w:ilvl w:val="1"/>
          <w:numId w:val="20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Kupní cena za </w:t>
      </w:r>
      <w:r w:rsidR="00597C74" w:rsidRPr="008F3CE5">
        <w:rPr>
          <w:rFonts w:ascii="Arial" w:hAnsi="Arial" w:cs="Arial"/>
          <w:color w:val="000000" w:themeColor="text1"/>
          <w:sz w:val="22"/>
          <w:szCs w:val="22"/>
        </w:rPr>
        <w:t xml:space="preserve">dodané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vozidl</w:t>
      </w:r>
      <w:r w:rsidR="00597C74" w:rsidRPr="008F3CE5">
        <w:rPr>
          <w:rFonts w:ascii="Arial" w:hAnsi="Arial" w:cs="Arial"/>
          <w:color w:val="000000" w:themeColor="text1"/>
          <w:sz w:val="22"/>
          <w:szCs w:val="22"/>
        </w:rPr>
        <w:t>o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bude Kupujícím </w:t>
      </w:r>
      <w:r w:rsidR="00597C74" w:rsidRPr="008F3CE5">
        <w:rPr>
          <w:rFonts w:ascii="Arial" w:hAnsi="Arial" w:cs="Arial"/>
          <w:color w:val="000000" w:themeColor="text1"/>
          <w:sz w:val="22"/>
          <w:szCs w:val="22"/>
        </w:rPr>
        <w:t>u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hrazena na základě řádn</w:t>
      </w:r>
      <w:r w:rsidR="00597C74" w:rsidRPr="008F3CE5">
        <w:rPr>
          <w:rFonts w:ascii="Arial" w:hAnsi="Arial" w:cs="Arial"/>
          <w:color w:val="000000" w:themeColor="text1"/>
          <w:sz w:val="22"/>
          <w:szCs w:val="22"/>
        </w:rPr>
        <w:t>ého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daňov</w:t>
      </w:r>
      <w:r w:rsidR="00597C74" w:rsidRPr="008F3CE5">
        <w:rPr>
          <w:rFonts w:ascii="Arial" w:hAnsi="Arial" w:cs="Arial"/>
          <w:color w:val="000000" w:themeColor="text1"/>
          <w:sz w:val="22"/>
          <w:szCs w:val="22"/>
        </w:rPr>
        <w:t>ého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doklad</w:t>
      </w:r>
      <w:r w:rsidR="00597C74" w:rsidRPr="008F3CE5">
        <w:rPr>
          <w:rFonts w:ascii="Arial" w:hAnsi="Arial" w:cs="Arial"/>
          <w:color w:val="000000" w:themeColor="text1"/>
          <w:sz w:val="22"/>
          <w:szCs w:val="22"/>
        </w:rPr>
        <w:t>u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– faktur</w:t>
      </w:r>
      <w:r w:rsidR="00597C74" w:rsidRPr="008F3CE5">
        <w:rPr>
          <w:rFonts w:ascii="Arial" w:hAnsi="Arial" w:cs="Arial"/>
          <w:color w:val="000000" w:themeColor="text1"/>
          <w:sz w:val="22"/>
          <w:szCs w:val="22"/>
        </w:rPr>
        <w:t>y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vystaven</w:t>
      </w:r>
      <w:r w:rsidR="00597C74" w:rsidRPr="008F3CE5">
        <w:rPr>
          <w:rFonts w:ascii="Arial" w:hAnsi="Arial" w:cs="Arial"/>
          <w:color w:val="000000" w:themeColor="text1"/>
          <w:sz w:val="22"/>
          <w:szCs w:val="22"/>
        </w:rPr>
        <w:t>é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Prodávajícím a řádně doruče</w:t>
      </w:r>
      <w:r w:rsidR="00597C74" w:rsidRPr="008F3CE5">
        <w:rPr>
          <w:rFonts w:ascii="Arial" w:hAnsi="Arial" w:cs="Arial"/>
          <w:color w:val="000000" w:themeColor="text1"/>
          <w:sz w:val="22"/>
          <w:szCs w:val="22"/>
        </w:rPr>
        <w:t>né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Kupujícímu.</w:t>
      </w:r>
    </w:p>
    <w:p w:rsidR="00910DAB" w:rsidRPr="008F3CE5" w:rsidRDefault="00910DAB" w:rsidP="00EF1204">
      <w:pPr>
        <w:numPr>
          <w:ilvl w:val="1"/>
          <w:numId w:val="20"/>
        </w:numPr>
        <w:tabs>
          <w:tab w:val="clear" w:pos="720"/>
          <w:tab w:val="num" w:pos="540"/>
        </w:tabs>
        <w:overflowPunct/>
        <w:autoSpaceDE/>
        <w:autoSpaceDN/>
        <w:adjustRightInd/>
        <w:spacing w:line="276" w:lineRule="auto"/>
        <w:ind w:left="539" w:hanging="539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Kupující nebude poskytovat jakékoliv zálohy na kupní cenu.</w:t>
      </w:r>
    </w:p>
    <w:p w:rsidR="00910DAB" w:rsidRPr="008F3CE5" w:rsidRDefault="00910DAB" w:rsidP="00EF1204">
      <w:pPr>
        <w:numPr>
          <w:ilvl w:val="1"/>
          <w:numId w:val="20"/>
        </w:numPr>
        <w:tabs>
          <w:tab w:val="clear" w:pos="720"/>
          <w:tab w:val="num" w:pos="540"/>
        </w:tabs>
        <w:overflowPunct/>
        <w:autoSpaceDE/>
        <w:autoSpaceDN/>
        <w:adjustRightInd/>
        <w:spacing w:line="276" w:lineRule="auto"/>
        <w:ind w:left="539" w:hanging="539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Fakturu je Prodávající povinen vystavit a doručit Kupujícímu do 14 dní od </w:t>
      </w:r>
      <w:r w:rsidR="00D15F1E" w:rsidRPr="008F3CE5">
        <w:rPr>
          <w:rFonts w:ascii="Arial" w:hAnsi="Arial" w:cs="Arial"/>
          <w:iCs/>
          <w:color w:val="000000" w:themeColor="text1"/>
          <w:sz w:val="22"/>
          <w:szCs w:val="22"/>
        </w:rPr>
        <w:t xml:space="preserve">protokolárního předání vozidla Kupujícímu. </w:t>
      </w:r>
    </w:p>
    <w:p w:rsidR="00910DAB" w:rsidRPr="008F3CE5" w:rsidRDefault="00597C74" w:rsidP="00EF1204">
      <w:pPr>
        <w:numPr>
          <w:ilvl w:val="1"/>
          <w:numId w:val="20"/>
        </w:numPr>
        <w:tabs>
          <w:tab w:val="clear" w:pos="720"/>
          <w:tab w:val="num" w:pos="540"/>
        </w:tabs>
        <w:overflowPunct/>
        <w:autoSpaceDE/>
        <w:autoSpaceDN/>
        <w:adjustRightInd/>
        <w:spacing w:line="276" w:lineRule="auto"/>
        <w:ind w:left="539" w:hanging="539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Faktura</w:t>
      </w:r>
      <w:r w:rsidR="00910DAB" w:rsidRPr="008F3CE5">
        <w:rPr>
          <w:rFonts w:ascii="Arial" w:hAnsi="Arial" w:cs="Arial"/>
          <w:color w:val="000000" w:themeColor="text1"/>
          <w:sz w:val="22"/>
          <w:szCs w:val="22"/>
        </w:rPr>
        <w:t xml:space="preserve"> musí mít splatnost minimálně 21 dní od doručení řádně vystavené faktury Kupujícímu.</w:t>
      </w:r>
    </w:p>
    <w:p w:rsidR="00BA2FD9" w:rsidRPr="008F3CE5" w:rsidRDefault="00910DAB" w:rsidP="00EF1204">
      <w:pPr>
        <w:numPr>
          <w:ilvl w:val="0"/>
          <w:numId w:val="28"/>
        </w:numPr>
        <w:tabs>
          <w:tab w:val="clear" w:pos="720"/>
        </w:tabs>
        <w:ind w:left="540" w:hanging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Faktura musí obsahovat veškeré náležitosti daňového dokladu </w:t>
      </w:r>
      <w:r w:rsidR="00006FD4" w:rsidRPr="008F3CE5">
        <w:rPr>
          <w:rFonts w:ascii="Arial" w:hAnsi="Arial" w:cs="Arial"/>
          <w:color w:val="000000" w:themeColor="text1"/>
          <w:sz w:val="22"/>
          <w:szCs w:val="22"/>
        </w:rPr>
        <w:t>dle ustanovení příslušného právního předpisu (zejména zákona č. 235/2004 Sb., o dani z přidané hodnoty, v účinném znění)</w:t>
      </w:r>
      <w:r w:rsidR="005207A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10DAB" w:rsidRPr="008F3CE5" w:rsidRDefault="00910DAB" w:rsidP="00EF1204">
      <w:pPr>
        <w:numPr>
          <w:ilvl w:val="0"/>
          <w:numId w:val="28"/>
        </w:numPr>
        <w:tabs>
          <w:tab w:val="clear" w:pos="720"/>
        </w:tabs>
        <w:ind w:left="539" w:hanging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Přílohou faktury musí být kopie předávacího protokolu s náležitostmi dle čl. </w:t>
      </w:r>
      <w:r w:rsidR="00D5791B" w:rsidRPr="008F3CE5">
        <w:rPr>
          <w:rFonts w:ascii="Arial" w:hAnsi="Arial" w:cs="Arial"/>
          <w:color w:val="000000" w:themeColor="text1"/>
          <w:sz w:val="22"/>
          <w:szCs w:val="22"/>
        </w:rPr>
        <w:t>II</w:t>
      </w:r>
      <w:r w:rsidR="00A9599A" w:rsidRPr="008F3CE5">
        <w:rPr>
          <w:rFonts w:ascii="Arial" w:hAnsi="Arial" w:cs="Arial"/>
          <w:color w:val="000000" w:themeColor="text1"/>
          <w:sz w:val="22"/>
          <w:szCs w:val="22"/>
        </w:rPr>
        <w:t>.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odst. </w:t>
      </w:r>
      <w:r w:rsidR="00D5791B" w:rsidRPr="008F3CE5">
        <w:rPr>
          <w:rFonts w:ascii="Arial" w:hAnsi="Arial" w:cs="Arial"/>
          <w:color w:val="000000" w:themeColor="text1"/>
          <w:sz w:val="22"/>
          <w:szCs w:val="22"/>
        </w:rPr>
        <w:t>3</w:t>
      </w:r>
      <w:r w:rsidR="00CE2DEC" w:rsidRPr="008F3C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této smlouvy, stvr</w:t>
      </w:r>
      <w:r w:rsidR="003E4691" w:rsidRPr="008F3CE5">
        <w:rPr>
          <w:rFonts w:ascii="Arial" w:hAnsi="Arial" w:cs="Arial"/>
          <w:color w:val="000000" w:themeColor="text1"/>
          <w:sz w:val="22"/>
          <w:szCs w:val="22"/>
        </w:rPr>
        <w:t>zujícího předání vozidla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, za něž je </w:t>
      </w:r>
      <w:r w:rsidR="000C252C" w:rsidRPr="008F3CE5">
        <w:rPr>
          <w:rFonts w:ascii="Arial" w:hAnsi="Arial" w:cs="Arial"/>
          <w:color w:val="000000" w:themeColor="text1"/>
          <w:sz w:val="22"/>
          <w:szCs w:val="22"/>
        </w:rPr>
        <w:t>fakturováno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. V případě, že faktura nebude</w:t>
      </w:r>
      <w:r w:rsidR="00006FD4" w:rsidRPr="008F3CE5">
        <w:rPr>
          <w:rFonts w:ascii="Arial" w:hAnsi="Arial" w:cs="Arial"/>
          <w:color w:val="000000" w:themeColor="text1"/>
          <w:sz w:val="22"/>
          <w:szCs w:val="22"/>
        </w:rPr>
        <w:t xml:space="preserve"> odpovídat požadavkům příslušných právních předpisů anebo této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smlouv</w:t>
      </w:r>
      <w:r w:rsidR="005C0162" w:rsidRPr="008F3CE5">
        <w:rPr>
          <w:rFonts w:ascii="Arial" w:hAnsi="Arial" w:cs="Arial"/>
          <w:color w:val="000000" w:themeColor="text1"/>
          <w:sz w:val="22"/>
          <w:szCs w:val="22"/>
        </w:rPr>
        <w:t>y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, nelze takovouto fakturu považovat za řádně vystavenou a Kupující je oprávněn vrátit takovouto fakturu </w:t>
      </w:r>
      <w:r w:rsidR="005C0162" w:rsidRPr="008F3CE5">
        <w:rPr>
          <w:rFonts w:ascii="Arial" w:hAnsi="Arial" w:cs="Arial"/>
          <w:color w:val="000000" w:themeColor="text1"/>
          <w:sz w:val="22"/>
          <w:szCs w:val="22"/>
        </w:rPr>
        <w:t xml:space="preserve">ve lhůtě splatnosti bez proplacení zpět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Prodávajícímu. Lhůta splatnosti v takovém případě neběží, přičemž nová lhůta splatnosti počíná běžet až od doručení </w:t>
      </w:r>
      <w:r w:rsidR="005C0162" w:rsidRPr="008F3CE5">
        <w:rPr>
          <w:rFonts w:ascii="Arial" w:hAnsi="Arial" w:cs="Arial"/>
          <w:color w:val="000000" w:themeColor="text1"/>
          <w:sz w:val="22"/>
          <w:szCs w:val="22"/>
        </w:rPr>
        <w:t xml:space="preserve">bezvadné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faktury</w:t>
      </w:r>
      <w:r w:rsidR="005C0162" w:rsidRPr="008F3CE5">
        <w:rPr>
          <w:rFonts w:ascii="Arial" w:hAnsi="Arial" w:cs="Arial"/>
          <w:color w:val="000000" w:themeColor="text1"/>
          <w:sz w:val="22"/>
          <w:szCs w:val="22"/>
        </w:rPr>
        <w:t xml:space="preserve"> Kupujícímu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10DAB" w:rsidRPr="008F3CE5" w:rsidRDefault="00910DAB" w:rsidP="00EF1204">
      <w:pPr>
        <w:numPr>
          <w:ilvl w:val="0"/>
          <w:numId w:val="28"/>
        </w:numPr>
        <w:tabs>
          <w:tab w:val="clear" w:pos="720"/>
        </w:tabs>
        <w:ind w:left="539" w:hanging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Veškeré cenové údaje podle smlouvy musí být uvedeny v českých korunách a veškeré platby podle smlouvy budou prováděny v české měně.</w:t>
      </w:r>
      <w:r w:rsidR="005C0162" w:rsidRPr="008F3CE5">
        <w:rPr>
          <w:rFonts w:ascii="Arial" w:hAnsi="Arial" w:cs="Arial"/>
          <w:color w:val="000000" w:themeColor="text1"/>
          <w:sz w:val="22"/>
          <w:szCs w:val="22"/>
        </w:rPr>
        <w:t xml:space="preserve"> Za den uskutečnění zdanitelného plnění je považován den podpisu předávacího protokolu oběma smluvními stranami</w:t>
      </w:r>
      <w:r w:rsidR="001C54EA" w:rsidRPr="008F3CE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10DAB" w:rsidRPr="008F3CE5" w:rsidRDefault="00910DAB" w:rsidP="00EF1204">
      <w:pPr>
        <w:numPr>
          <w:ilvl w:val="0"/>
          <w:numId w:val="28"/>
        </w:numPr>
        <w:tabs>
          <w:tab w:val="clear" w:pos="720"/>
        </w:tabs>
        <w:ind w:left="539" w:hanging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Kupní cena je uhrazena včas, je-li příslušná fakturovaná částka odepsána z bankovního účtu Kupujícího ve prospěch bankovního účtu Prodávajícího nejpozději v den splatnosti kupní ceny.</w:t>
      </w:r>
    </w:p>
    <w:p w:rsidR="005C0162" w:rsidRPr="00A21406" w:rsidRDefault="005C0162" w:rsidP="00EF1204">
      <w:pPr>
        <w:numPr>
          <w:ilvl w:val="0"/>
          <w:numId w:val="28"/>
        </w:numPr>
        <w:tabs>
          <w:tab w:val="clear" w:pos="720"/>
        </w:tabs>
        <w:ind w:left="539" w:hanging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21406">
        <w:rPr>
          <w:rFonts w:ascii="Arial" w:hAnsi="Arial" w:cs="Arial"/>
          <w:color w:val="000000" w:themeColor="text1"/>
          <w:sz w:val="22"/>
          <w:szCs w:val="22"/>
        </w:rPr>
        <w:t xml:space="preserve">Stane-li se Prodávající nespolehlivým plátcem ve smyslu § 106a zák. č. 235/2004 Sb., </w:t>
      </w:r>
      <w:r w:rsidRPr="00A21406">
        <w:rPr>
          <w:rFonts w:ascii="Arial" w:hAnsi="Arial" w:cs="Arial"/>
          <w:color w:val="000000" w:themeColor="text1"/>
          <w:sz w:val="22"/>
          <w:szCs w:val="22"/>
        </w:rPr>
        <w:br/>
        <w:t xml:space="preserve">o dani z přidané hodnoty, ve znění pozdějších předpisů (zákon o DPH), je povinen neprodleně o tomto písemně informovat </w:t>
      </w:r>
      <w:r w:rsidR="000647D5" w:rsidRPr="00A21406">
        <w:rPr>
          <w:rFonts w:ascii="Arial" w:hAnsi="Arial" w:cs="Arial"/>
          <w:color w:val="000000" w:themeColor="text1"/>
          <w:sz w:val="22"/>
          <w:szCs w:val="22"/>
        </w:rPr>
        <w:t>K</w:t>
      </w:r>
      <w:r w:rsidRPr="00A21406">
        <w:rPr>
          <w:rFonts w:ascii="Arial" w:hAnsi="Arial" w:cs="Arial"/>
          <w:color w:val="000000" w:themeColor="text1"/>
          <w:sz w:val="22"/>
          <w:szCs w:val="22"/>
        </w:rPr>
        <w:t>upujícího</w:t>
      </w:r>
      <w:r w:rsidR="00BF5588" w:rsidRPr="00A21406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F5588" w:rsidRPr="00A21406" w:rsidRDefault="00BF5588" w:rsidP="00EF1204">
      <w:pPr>
        <w:numPr>
          <w:ilvl w:val="0"/>
          <w:numId w:val="28"/>
        </w:numPr>
        <w:tabs>
          <w:tab w:val="clear" w:pos="720"/>
        </w:tabs>
        <w:ind w:left="539" w:hanging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21406">
        <w:rPr>
          <w:rFonts w:ascii="Arial" w:hAnsi="Arial" w:cs="Arial"/>
          <w:color w:val="000000" w:themeColor="text1"/>
          <w:sz w:val="22"/>
          <w:szCs w:val="22"/>
        </w:rPr>
        <w:t xml:space="preserve">Bude-li Prodávající ke dni poskytnutí zdanitelného plnění veden jako nespolehlivý plátce ve smyslu § 106a zákona o DPH, je </w:t>
      </w:r>
      <w:r w:rsidR="000647D5" w:rsidRPr="00A21406">
        <w:rPr>
          <w:rFonts w:ascii="Arial" w:hAnsi="Arial" w:cs="Arial"/>
          <w:color w:val="000000" w:themeColor="text1"/>
          <w:sz w:val="22"/>
          <w:szCs w:val="22"/>
        </w:rPr>
        <w:t>K</w:t>
      </w:r>
      <w:r w:rsidRPr="00A21406">
        <w:rPr>
          <w:rFonts w:ascii="Arial" w:hAnsi="Arial" w:cs="Arial"/>
          <w:color w:val="000000" w:themeColor="text1"/>
          <w:sz w:val="22"/>
          <w:szCs w:val="22"/>
        </w:rPr>
        <w:t xml:space="preserve">upující oprávněn část ceny odpovídající dani z přidané hodnoty uhradit přímo na účet správce daně v souladu s ust. § 109a zákona </w:t>
      </w:r>
      <w:r w:rsidRPr="00A21406">
        <w:rPr>
          <w:rFonts w:ascii="Arial" w:hAnsi="Arial" w:cs="Arial"/>
          <w:color w:val="000000" w:themeColor="text1"/>
          <w:sz w:val="22"/>
          <w:szCs w:val="22"/>
        </w:rPr>
        <w:br/>
        <w:t>o DPH. Prodávající obdrží pouze cenu předmětu koupě bez DPH.</w:t>
      </w:r>
    </w:p>
    <w:p w:rsidR="00910DAB" w:rsidRPr="008F3CE5" w:rsidRDefault="00910DAB" w:rsidP="00993CC7">
      <w:pPr>
        <w:numPr>
          <w:ilvl w:val="0"/>
          <w:numId w:val="28"/>
        </w:numPr>
        <w:tabs>
          <w:tab w:val="clear" w:pos="720"/>
        </w:tabs>
        <w:spacing w:before="220"/>
        <w:ind w:left="539" w:hanging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V případě prodlení Kupujícího s úhradou kupní ceny je Prodávající oprávněn požadovat na Kupujícím úrok z prodlení ve výši sjednané v </w:t>
      </w:r>
      <w:r w:rsidR="00A9599A" w:rsidRPr="008F3CE5">
        <w:rPr>
          <w:rFonts w:ascii="Arial" w:hAnsi="Arial" w:cs="Arial"/>
          <w:color w:val="000000" w:themeColor="text1"/>
          <w:sz w:val="22"/>
          <w:szCs w:val="22"/>
        </w:rPr>
        <w:t>odstavci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C5E7F" w:rsidRPr="008F3CE5">
        <w:rPr>
          <w:rFonts w:ascii="Arial" w:hAnsi="Arial" w:cs="Arial"/>
          <w:color w:val="000000" w:themeColor="text1"/>
          <w:sz w:val="22"/>
          <w:szCs w:val="22"/>
        </w:rPr>
        <w:t>9</w:t>
      </w:r>
      <w:r w:rsidR="0011509A" w:rsidRPr="008F3CE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článku </w:t>
      </w:r>
      <w:r w:rsidR="009D2A87">
        <w:rPr>
          <w:rFonts w:ascii="Arial" w:hAnsi="Arial" w:cs="Arial"/>
          <w:color w:val="000000" w:themeColor="text1"/>
          <w:sz w:val="22"/>
          <w:szCs w:val="22"/>
        </w:rPr>
        <w:t>VI</w:t>
      </w:r>
      <w:r w:rsidR="0011509A" w:rsidRPr="008F3CE5">
        <w:rPr>
          <w:rFonts w:ascii="Arial" w:hAnsi="Arial" w:cs="Arial"/>
          <w:color w:val="000000" w:themeColor="text1"/>
          <w:sz w:val="22"/>
          <w:szCs w:val="22"/>
        </w:rPr>
        <w:t>.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smlouvy. Prodávající není oprávněn požadovat náhradu škody vzniklé v důsledku prodlení Kupujícího s úhradou kupní ceny.</w:t>
      </w:r>
    </w:p>
    <w:p w:rsidR="000732FF" w:rsidRPr="008F3CE5" w:rsidRDefault="000732FF" w:rsidP="00EA44C2">
      <w:pPr>
        <w:keepNext/>
        <w:keepLines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E2DEC" w:rsidRPr="008F3CE5" w:rsidRDefault="00CE2DEC">
      <w:pPr>
        <w:pStyle w:val="Zkladntext"/>
        <w:widowControl w:val="0"/>
        <w:overflowPunct/>
        <w:autoSpaceDE/>
        <w:autoSpaceDN/>
        <w:adjustRightInd/>
        <w:spacing w:before="60" w:after="0"/>
        <w:jc w:val="center"/>
        <w:textAlignment w:val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E765A" w:rsidRPr="008F3CE5" w:rsidRDefault="000E765A">
      <w:pPr>
        <w:pStyle w:val="Zkladntext"/>
        <w:widowControl w:val="0"/>
        <w:overflowPunct/>
        <w:autoSpaceDE/>
        <w:autoSpaceDN/>
        <w:adjustRightInd/>
        <w:spacing w:before="60" w:after="0"/>
        <w:jc w:val="center"/>
        <w:textAlignment w:val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b/>
          <w:bCs/>
          <w:color w:val="000000" w:themeColor="text1"/>
          <w:sz w:val="22"/>
          <w:szCs w:val="22"/>
        </w:rPr>
        <w:t>V.</w:t>
      </w:r>
    </w:p>
    <w:p w:rsidR="000E765A" w:rsidRPr="008F3CE5" w:rsidRDefault="000E765A">
      <w:pPr>
        <w:keepNext/>
        <w:keepLines/>
        <w:ind w:left="540" w:hanging="54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b/>
          <w:bCs/>
          <w:color w:val="000000" w:themeColor="text1"/>
          <w:sz w:val="22"/>
          <w:szCs w:val="22"/>
        </w:rPr>
        <w:t>Záruka</w:t>
      </w:r>
    </w:p>
    <w:p w:rsidR="000E765A" w:rsidRPr="008F3CE5" w:rsidRDefault="000E765A">
      <w:pPr>
        <w:keepNext/>
        <w:keepLines/>
        <w:ind w:left="540" w:hanging="54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E765A" w:rsidRPr="008F3CE5" w:rsidRDefault="00BA2FD9" w:rsidP="003E4691">
      <w:pPr>
        <w:overflowPunct/>
        <w:autoSpaceDE/>
        <w:autoSpaceDN/>
        <w:adjustRightInd/>
        <w:spacing w:after="120"/>
        <w:ind w:left="540"/>
        <w:jc w:val="both"/>
        <w:textAlignment w:val="auto"/>
        <w:rPr>
          <w:rFonts w:ascii="Arial" w:hAnsi="Arial" w:cs="Arial"/>
          <w:iCs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iCs/>
          <w:color w:val="000000" w:themeColor="text1"/>
          <w:sz w:val="22"/>
          <w:szCs w:val="22"/>
        </w:rPr>
        <w:t xml:space="preserve">Prodávající poskytuje na dodaná vozidla,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včetně všech jejich součástí a příslušenství</w:t>
      </w:r>
      <w:r w:rsidRPr="008F3CE5">
        <w:rPr>
          <w:rFonts w:ascii="Arial" w:hAnsi="Arial" w:cs="Arial"/>
          <w:iCs/>
          <w:color w:val="000000" w:themeColor="text1"/>
          <w:sz w:val="22"/>
          <w:szCs w:val="22"/>
        </w:rPr>
        <w:t xml:space="preserve">, záruku za jakost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o době trvání</w:t>
      </w:r>
      <w:r w:rsidRPr="008F3CE5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D136B8">
        <w:rPr>
          <w:rFonts w:ascii="Arial" w:hAnsi="Arial" w:cs="Arial"/>
          <w:b/>
          <w:iCs/>
          <w:color w:val="000000" w:themeColor="text1"/>
          <w:sz w:val="22"/>
          <w:szCs w:val="22"/>
        </w:rPr>
        <w:t>24</w:t>
      </w:r>
      <w:r w:rsidR="00FC5B5F" w:rsidRPr="00A21406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</w:t>
      </w:r>
      <w:r w:rsidRPr="00A21406">
        <w:rPr>
          <w:rFonts w:ascii="Arial" w:hAnsi="Arial" w:cs="Arial"/>
          <w:b/>
          <w:iCs/>
          <w:color w:val="000000" w:themeColor="text1"/>
          <w:sz w:val="22"/>
          <w:szCs w:val="22"/>
        </w:rPr>
        <w:t>měsíců</w:t>
      </w:r>
      <w:r w:rsidR="00FC5B5F" w:rsidRPr="00A21406">
        <w:rPr>
          <w:rFonts w:ascii="Arial" w:hAnsi="Arial" w:cs="Arial"/>
          <w:b/>
          <w:iCs/>
          <w:color w:val="000000" w:themeColor="text1"/>
          <w:sz w:val="22"/>
          <w:szCs w:val="22"/>
        </w:rPr>
        <w:t>/</w:t>
      </w:r>
      <w:r w:rsidR="00C167D5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bez omezení </w:t>
      </w:r>
      <w:r w:rsidRPr="00A21406">
        <w:rPr>
          <w:rFonts w:ascii="Arial" w:hAnsi="Arial" w:cs="Arial"/>
          <w:b/>
          <w:iCs/>
          <w:color w:val="000000" w:themeColor="text1"/>
          <w:sz w:val="22"/>
          <w:szCs w:val="22"/>
        </w:rPr>
        <w:t>km</w:t>
      </w:r>
      <w:r w:rsidRPr="008F3CE5">
        <w:rPr>
          <w:rFonts w:ascii="Arial" w:hAnsi="Arial" w:cs="Arial"/>
          <w:bCs/>
          <w:iCs/>
          <w:color w:val="000000" w:themeColor="text1"/>
          <w:sz w:val="22"/>
          <w:szCs w:val="22"/>
        </w:rPr>
        <w:t>.</w:t>
      </w:r>
      <w:r w:rsidRPr="008F3CE5">
        <w:rPr>
          <w:rFonts w:ascii="Arial" w:hAnsi="Arial" w:cs="Arial"/>
          <w:iCs/>
          <w:color w:val="000000" w:themeColor="text1"/>
          <w:sz w:val="22"/>
          <w:szCs w:val="22"/>
        </w:rPr>
        <w:t xml:space="preserve"> Záruční doba počíná běžet ode dne protokolárního předání vozidla Kupujícímu.</w:t>
      </w:r>
    </w:p>
    <w:p w:rsidR="000E765A" w:rsidRPr="008F3CE5" w:rsidRDefault="000E765A">
      <w:pPr>
        <w:pStyle w:val="Zkladntext3"/>
        <w:rPr>
          <w:rFonts w:cs="Arial"/>
          <w:color w:val="000000" w:themeColor="text1"/>
        </w:rPr>
      </w:pPr>
    </w:p>
    <w:p w:rsidR="00363359" w:rsidRDefault="00363359">
      <w:pPr>
        <w:pStyle w:val="Zkladntext3"/>
        <w:rPr>
          <w:rFonts w:cs="Arial"/>
          <w:color w:val="000000" w:themeColor="text1"/>
        </w:rPr>
      </w:pPr>
    </w:p>
    <w:p w:rsidR="00521437" w:rsidRDefault="00521437">
      <w:pPr>
        <w:pStyle w:val="Zkladntext3"/>
        <w:rPr>
          <w:rFonts w:cs="Arial"/>
          <w:color w:val="000000" w:themeColor="text1"/>
        </w:rPr>
      </w:pPr>
    </w:p>
    <w:p w:rsidR="00521437" w:rsidRDefault="00521437">
      <w:pPr>
        <w:pStyle w:val="Zkladntext3"/>
        <w:rPr>
          <w:rFonts w:cs="Arial"/>
          <w:color w:val="000000" w:themeColor="text1"/>
        </w:rPr>
      </w:pPr>
    </w:p>
    <w:p w:rsidR="00521437" w:rsidRDefault="00521437">
      <w:pPr>
        <w:pStyle w:val="Zkladntext3"/>
        <w:rPr>
          <w:rFonts w:cs="Arial"/>
          <w:color w:val="000000" w:themeColor="text1"/>
        </w:rPr>
      </w:pPr>
    </w:p>
    <w:p w:rsidR="00521437" w:rsidRDefault="00521437">
      <w:pPr>
        <w:pStyle w:val="Zkladntext3"/>
        <w:rPr>
          <w:rFonts w:cs="Arial"/>
          <w:color w:val="000000" w:themeColor="text1"/>
        </w:rPr>
      </w:pPr>
    </w:p>
    <w:p w:rsidR="00521437" w:rsidRPr="008F3CE5" w:rsidRDefault="00521437">
      <w:pPr>
        <w:pStyle w:val="Zkladntext3"/>
        <w:rPr>
          <w:rFonts w:cs="Arial"/>
          <w:color w:val="000000" w:themeColor="text1"/>
        </w:rPr>
      </w:pPr>
    </w:p>
    <w:p w:rsidR="000E765A" w:rsidRPr="008F3CE5" w:rsidRDefault="00D5791B">
      <w:pPr>
        <w:pStyle w:val="Zkladntext3"/>
        <w:jc w:val="center"/>
        <w:rPr>
          <w:rFonts w:cs="Arial"/>
          <w:b/>
          <w:bCs/>
          <w:color w:val="000000" w:themeColor="text1"/>
        </w:rPr>
      </w:pPr>
      <w:r w:rsidRPr="008F3CE5">
        <w:rPr>
          <w:rFonts w:cs="Arial"/>
          <w:b/>
          <w:bCs/>
          <w:color w:val="000000" w:themeColor="text1"/>
          <w:lang w:val="cs-CZ"/>
        </w:rPr>
        <w:lastRenderedPageBreak/>
        <w:t>V</w:t>
      </w:r>
      <w:r w:rsidR="000E765A" w:rsidRPr="008F3CE5">
        <w:rPr>
          <w:rFonts w:cs="Arial"/>
          <w:b/>
          <w:bCs/>
          <w:color w:val="000000" w:themeColor="text1"/>
        </w:rPr>
        <w:t>I.</w:t>
      </w:r>
    </w:p>
    <w:p w:rsidR="00F9398C" w:rsidRPr="00521437" w:rsidRDefault="00F9398C" w:rsidP="00521437">
      <w:pPr>
        <w:pStyle w:val="Zkladntext3"/>
        <w:tabs>
          <w:tab w:val="left" w:pos="7755"/>
        </w:tabs>
        <w:rPr>
          <w:rFonts w:cs="Arial"/>
          <w:color w:val="000000" w:themeColor="text1"/>
        </w:rPr>
      </w:pPr>
    </w:p>
    <w:p w:rsidR="000E765A" w:rsidRPr="008F3CE5" w:rsidRDefault="000E765A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b/>
          <w:color w:val="000000" w:themeColor="text1"/>
          <w:sz w:val="22"/>
          <w:szCs w:val="22"/>
        </w:rPr>
        <w:t>Smluvní pokuty a úrok z prodlení</w:t>
      </w:r>
    </w:p>
    <w:p w:rsidR="000E765A" w:rsidRPr="008F3CE5" w:rsidRDefault="000E765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E765A" w:rsidRPr="008F3CE5" w:rsidRDefault="000E765A" w:rsidP="00715648">
      <w:pPr>
        <w:numPr>
          <w:ilvl w:val="0"/>
          <w:numId w:val="12"/>
        </w:numPr>
        <w:tabs>
          <w:tab w:val="clear" w:pos="720"/>
        </w:tabs>
        <w:ind w:left="540" w:hanging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V případě prodlení </w:t>
      </w:r>
      <w:r w:rsidR="00B73BD9" w:rsidRPr="008F3CE5">
        <w:rPr>
          <w:rFonts w:ascii="Arial" w:hAnsi="Arial" w:cs="Arial"/>
          <w:color w:val="000000" w:themeColor="text1"/>
          <w:sz w:val="22"/>
          <w:szCs w:val="22"/>
        </w:rPr>
        <w:t>P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rodávajícího s předáním  vozidla </w:t>
      </w:r>
      <w:r w:rsidR="00B73BD9" w:rsidRPr="008F3CE5">
        <w:rPr>
          <w:rFonts w:ascii="Arial" w:hAnsi="Arial" w:cs="Arial"/>
          <w:color w:val="000000" w:themeColor="text1"/>
          <w:sz w:val="22"/>
          <w:szCs w:val="22"/>
        </w:rPr>
        <w:t>K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upujícímu v</w:t>
      </w:r>
      <w:r w:rsidR="00A36A8C" w:rsidRPr="008F3CE5">
        <w:rPr>
          <w:rFonts w:ascii="Arial" w:hAnsi="Arial" w:cs="Arial"/>
          <w:color w:val="000000" w:themeColor="text1"/>
          <w:sz w:val="22"/>
          <w:szCs w:val="22"/>
        </w:rPr>
        <w:t>e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 stanoveném místě plnění se </w:t>
      </w:r>
      <w:r w:rsidR="00B73BD9" w:rsidRPr="008F3CE5">
        <w:rPr>
          <w:rFonts w:ascii="Arial" w:hAnsi="Arial" w:cs="Arial"/>
          <w:color w:val="000000" w:themeColor="text1"/>
          <w:sz w:val="22"/>
          <w:szCs w:val="22"/>
        </w:rPr>
        <w:t>P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rodávající zavazuje zaplatit </w:t>
      </w:r>
      <w:r w:rsidR="00B73BD9" w:rsidRPr="008F3CE5">
        <w:rPr>
          <w:rFonts w:ascii="Arial" w:hAnsi="Arial" w:cs="Arial"/>
          <w:color w:val="000000" w:themeColor="text1"/>
          <w:sz w:val="22"/>
          <w:szCs w:val="22"/>
        </w:rPr>
        <w:t>K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upujícímu smluvní pokutu ve výši 0,</w:t>
      </w:r>
      <w:r w:rsidR="00F25856" w:rsidRPr="008F3CE5">
        <w:rPr>
          <w:rFonts w:ascii="Arial" w:hAnsi="Arial" w:cs="Arial"/>
          <w:color w:val="000000" w:themeColor="text1"/>
          <w:sz w:val="22"/>
          <w:szCs w:val="22"/>
        </w:rPr>
        <w:t>2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% z kupní ceny takového vozidla bez DPH dle čl. </w:t>
      </w:r>
      <w:r w:rsidR="00DA5C84" w:rsidRPr="008F3CE5">
        <w:rPr>
          <w:rFonts w:ascii="Arial" w:hAnsi="Arial" w:cs="Arial"/>
          <w:color w:val="000000" w:themeColor="text1"/>
          <w:sz w:val="22"/>
          <w:szCs w:val="22"/>
        </w:rPr>
        <w:t>III</w:t>
      </w:r>
      <w:r w:rsidR="006D0481" w:rsidRPr="008F3CE5">
        <w:rPr>
          <w:rFonts w:ascii="Arial" w:hAnsi="Arial" w:cs="Arial"/>
          <w:color w:val="000000" w:themeColor="text1"/>
          <w:sz w:val="22"/>
          <w:szCs w:val="22"/>
        </w:rPr>
        <w:t>.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této smlouvy, a to za každý i započatý den prodlení.</w:t>
      </w:r>
    </w:p>
    <w:p w:rsidR="000E765A" w:rsidRPr="008F3CE5" w:rsidRDefault="000E765A" w:rsidP="00512997">
      <w:pPr>
        <w:numPr>
          <w:ilvl w:val="0"/>
          <w:numId w:val="12"/>
        </w:numPr>
        <w:tabs>
          <w:tab w:val="clear" w:pos="720"/>
        </w:tabs>
        <w:ind w:left="540" w:hanging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V případě prodlení </w:t>
      </w:r>
      <w:r w:rsidR="00B73BD9" w:rsidRPr="008F3CE5">
        <w:rPr>
          <w:rFonts w:ascii="Arial" w:hAnsi="Arial" w:cs="Arial"/>
          <w:color w:val="000000" w:themeColor="text1"/>
          <w:sz w:val="22"/>
          <w:szCs w:val="22"/>
        </w:rPr>
        <w:t>P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rodávajícího s odstraněním vady nebo vyřízením reklamace </w:t>
      </w:r>
      <w:r w:rsidR="00205CCD" w:rsidRPr="008F3CE5">
        <w:rPr>
          <w:rFonts w:ascii="Arial" w:hAnsi="Arial" w:cs="Arial"/>
          <w:color w:val="000000" w:themeColor="text1"/>
          <w:sz w:val="22"/>
          <w:szCs w:val="22"/>
        </w:rPr>
        <w:br/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dle čl. </w:t>
      </w:r>
      <w:r w:rsidR="00DA5C84" w:rsidRPr="008F3CE5">
        <w:rPr>
          <w:rFonts w:ascii="Arial" w:hAnsi="Arial" w:cs="Arial"/>
          <w:color w:val="000000" w:themeColor="text1"/>
          <w:sz w:val="22"/>
          <w:szCs w:val="22"/>
        </w:rPr>
        <w:t>V</w:t>
      </w:r>
      <w:r w:rsidR="00331A83" w:rsidRPr="008F3CE5">
        <w:rPr>
          <w:rFonts w:ascii="Arial" w:hAnsi="Arial" w:cs="Arial"/>
          <w:color w:val="000000" w:themeColor="text1"/>
          <w:sz w:val="22"/>
          <w:szCs w:val="22"/>
        </w:rPr>
        <w:t>I</w:t>
      </w:r>
      <w:r w:rsidR="006D0481" w:rsidRPr="008F3CE5">
        <w:rPr>
          <w:rFonts w:ascii="Arial" w:hAnsi="Arial" w:cs="Arial"/>
          <w:color w:val="000000" w:themeColor="text1"/>
          <w:sz w:val="22"/>
          <w:szCs w:val="22"/>
        </w:rPr>
        <w:t>.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odst. 2 této smlouvy se </w:t>
      </w:r>
      <w:r w:rsidR="00B73BD9" w:rsidRPr="008F3CE5">
        <w:rPr>
          <w:rFonts w:ascii="Arial" w:hAnsi="Arial" w:cs="Arial"/>
          <w:color w:val="000000" w:themeColor="text1"/>
          <w:sz w:val="22"/>
          <w:szCs w:val="22"/>
        </w:rPr>
        <w:t>P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rodávající zavazuje zaplatit </w:t>
      </w:r>
      <w:r w:rsidR="00B73BD9" w:rsidRPr="008F3CE5">
        <w:rPr>
          <w:rFonts w:ascii="Arial" w:hAnsi="Arial" w:cs="Arial"/>
          <w:color w:val="000000" w:themeColor="text1"/>
          <w:sz w:val="22"/>
          <w:szCs w:val="22"/>
        </w:rPr>
        <w:t>K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upujícímu smluvní pokutu ve výši </w:t>
      </w:r>
      <w:r w:rsidR="00F316CC" w:rsidRPr="008F3CE5">
        <w:rPr>
          <w:rFonts w:ascii="Arial" w:hAnsi="Arial" w:cs="Arial"/>
          <w:color w:val="000000" w:themeColor="text1"/>
          <w:sz w:val="22"/>
          <w:szCs w:val="22"/>
        </w:rPr>
        <w:t>3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 000.- Kč za každý i započatý den prodlení. Tuto smluvní pokutu </w:t>
      </w:r>
      <w:r w:rsidR="00B73BD9" w:rsidRPr="008F3CE5">
        <w:rPr>
          <w:rFonts w:ascii="Arial" w:hAnsi="Arial" w:cs="Arial"/>
          <w:color w:val="000000" w:themeColor="text1"/>
          <w:sz w:val="22"/>
          <w:szCs w:val="22"/>
        </w:rPr>
        <w:t>P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rodávající není povinen </w:t>
      </w:r>
      <w:r w:rsidR="00B73BD9" w:rsidRPr="008F3CE5">
        <w:rPr>
          <w:rFonts w:ascii="Arial" w:hAnsi="Arial" w:cs="Arial"/>
          <w:color w:val="000000" w:themeColor="text1"/>
          <w:sz w:val="22"/>
          <w:szCs w:val="22"/>
        </w:rPr>
        <w:t>K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upujícímu uhradit v případě, že</w:t>
      </w:r>
      <w:r w:rsidR="00A25B52" w:rsidRPr="008F3CE5">
        <w:rPr>
          <w:rFonts w:ascii="Arial" w:hAnsi="Arial" w:cs="Arial"/>
          <w:color w:val="000000" w:themeColor="text1"/>
          <w:sz w:val="22"/>
          <w:szCs w:val="22"/>
        </w:rPr>
        <w:t xml:space="preserve"> Kupujícímu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poskytne</w:t>
      </w:r>
      <w:r w:rsidR="00A25B52" w:rsidRPr="008F3CE5">
        <w:rPr>
          <w:rFonts w:ascii="Arial" w:hAnsi="Arial" w:cs="Arial"/>
          <w:color w:val="000000" w:themeColor="text1"/>
          <w:sz w:val="22"/>
          <w:szCs w:val="22"/>
        </w:rPr>
        <w:t xml:space="preserve"> po dobu odstraňování vad, za níž by jinak Kupujícímu vznikl nárok na smluvní pokutu, bezúplatně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k plnému užívání </w:t>
      </w:r>
      <w:r w:rsidR="00BA2FD9" w:rsidRPr="008F3CE5">
        <w:rPr>
          <w:rFonts w:ascii="Arial" w:hAnsi="Arial" w:cs="Arial"/>
          <w:color w:val="000000" w:themeColor="text1"/>
          <w:sz w:val="22"/>
          <w:szCs w:val="22"/>
        </w:rPr>
        <w:t xml:space="preserve">odpovídající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náhradní vozidlo</w:t>
      </w:r>
      <w:r w:rsidR="003B4199" w:rsidRPr="008F3CE5">
        <w:rPr>
          <w:rFonts w:ascii="Arial" w:hAnsi="Arial" w:cs="Arial"/>
          <w:color w:val="000000" w:themeColor="text1"/>
          <w:sz w:val="22"/>
          <w:szCs w:val="22"/>
        </w:rPr>
        <w:t>.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B4199" w:rsidRPr="008F3CE5">
        <w:rPr>
          <w:rFonts w:ascii="Arial" w:hAnsi="Arial" w:cs="Arial"/>
          <w:color w:val="000000" w:themeColor="text1"/>
          <w:sz w:val="22"/>
          <w:szCs w:val="22"/>
        </w:rPr>
        <w:t>P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oskytnutím náhradního  vozidla </w:t>
      </w:r>
      <w:r w:rsidR="00B73BD9" w:rsidRPr="008F3CE5">
        <w:rPr>
          <w:rFonts w:ascii="Arial" w:hAnsi="Arial" w:cs="Arial"/>
          <w:color w:val="000000" w:themeColor="text1"/>
          <w:sz w:val="22"/>
          <w:szCs w:val="22"/>
        </w:rPr>
        <w:t>K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upující neztrácí právo na </w:t>
      </w:r>
      <w:r w:rsidR="003B4199" w:rsidRPr="008F3CE5">
        <w:rPr>
          <w:rFonts w:ascii="Arial" w:hAnsi="Arial" w:cs="Arial"/>
          <w:color w:val="000000" w:themeColor="text1"/>
          <w:sz w:val="22"/>
          <w:szCs w:val="22"/>
        </w:rPr>
        <w:t xml:space="preserve">zaplacení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smluvní pokuty za počet dní, kdy </w:t>
      </w:r>
      <w:r w:rsidR="00B73BD9" w:rsidRPr="008F3CE5">
        <w:rPr>
          <w:rFonts w:ascii="Arial" w:hAnsi="Arial" w:cs="Arial"/>
          <w:color w:val="000000" w:themeColor="text1"/>
          <w:sz w:val="22"/>
          <w:szCs w:val="22"/>
        </w:rPr>
        <w:t>K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upující nemohl náhradního vozidla plně užívat z důvodů na straně </w:t>
      </w:r>
      <w:r w:rsidR="00B73BD9" w:rsidRPr="008F3CE5">
        <w:rPr>
          <w:rFonts w:ascii="Arial" w:hAnsi="Arial" w:cs="Arial"/>
          <w:color w:val="000000" w:themeColor="text1"/>
          <w:sz w:val="22"/>
          <w:szCs w:val="22"/>
        </w:rPr>
        <w:t>P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rodávajícího.</w:t>
      </w:r>
    </w:p>
    <w:p w:rsidR="00571441" w:rsidRPr="008F3CE5" w:rsidRDefault="00325DDD" w:rsidP="00B552C3">
      <w:pPr>
        <w:widowControl w:val="0"/>
        <w:numPr>
          <w:ilvl w:val="0"/>
          <w:numId w:val="12"/>
        </w:numPr>
        <w:tabs>
          <w:tab w:val="clear" w:pos="720"/>
        </w:tabs>
        <w:ind w:left="540" w:hanging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V případě porušení povinnosti dle čl. </w:t>
      </w:r>
      <w:r w:rsidR="00DA5C84" w:rsidRPr="008F3CE5">
        <w:rPr>
          <w:rFonts w:ascii="Arial" w:hAnsi="Arial" w:cs="Arial"/>
          <w:color w:val="000000" w:themeColor="text1"/>
          <w:sz w:val="22"/>
          <w:szCs w:val="22"/>
        </w:rPr>
        <w:t>VII</w:t>
      </w:r>
      <w:r w:rsidR="00B81B2D" w:rsidRPr="008F3CE5">
        <w:rPr>
          <w:rFonts w:ascii="Arial" w:hAnsi="Arial" w:cs="Arial"/>
          <w:color w:val="000000" w:themeColor="text1"/>
          <w:sz w:val="22"/>
          <w:szCs w:val="22"/>
        </w:rPr>
        <w:t>I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. odst. </w:t>
      </w:r>
      <w:r w:rsidR="00B81B2D" w:rsidRPr="008F3CE5">
        <w:rPr>
          <w:rFonts w:ascii="Arial" w:hAnsi="Arial" w:cs="Arial"/>
          <w:color w:val="000000" w:themeColor="text1"/>
          <w:sz w:val="22"/>
          <w:szCs w:val="22"/>
        </w:rPr>
        <w:t>2</w:t>
      </w:r>
      <w:r w:rsidR="00571441" w:rsidRPr="008F3CE5">
        <w:rPr>
          <w:rFonts w:ascii="Arial" w:hAnsi="Arial" w:cs="Arial"/>
          <w:color w:val="000000" w:themeColor="text1"/>
          <w:sz w:val="22"/>
          <w:szCs w:val="22"/>
        </w:rPr>
        <w:t xml:space="preserve"> této smlouvy se Prodávající zavazuje zaplatit K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upujícímu smluvní pokutu ve výši </w:t>
      </w:r>
      <w:r w:rsidR="00571441" w:rsidRPr="008F3CE5">
        <w:rPr>
          <w:rFonts w:ascii="Arial" w:hAnsi="Arial" w:cs="Arial"/>
          <w:color w:val="000000" w:themeColor="text1"/>
          <w:sz w:val="22"/>
          <w:szCs w:val="22"/>
        </w:rPr>
        <w:t>5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.000,- Kč za každý takový jednotlivý případ</w:t>
      </w:r>
      <w:r w:rsidR="00571441" w:rsidRPr="008F3CE5">
        <w:rPr>
          <w:rFonts w:ascii="Arial" w:hAnsi="Arial" w:cs="Arial"/>
          <w:color w:val="000000" w:themeColor="text1"/>
          <w:sz w:val="22"/>
          <w:szCs w:val="22"/>
        </w:rPr>
        <w:t>. Současně je</w:t>
      </w:r>
      <w:r w:rsidRPr="008F3CE5" w:rsidDel="00325D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73BD9" w:rsidRPr="008F3CE5">
        <w:rPr>
          <w:rFonts w:ascii="Arial" w:hAnsi="Arial" w:cs="Arial"/>
          <w:color w:val="000000" w:themeColor="text1"/>
          <w:sz w:val="22"/>
          <w:szCs w:val="22"/>
        </w:rPr>
        <w:t>P</w:t>
      </w:r>
      <w:r w:rsidR="000E765A" w:rsidRPr="008F3CE5">
        <w:rPr>
          <w:rFonts w:ascii="Arial" w:hAnsi="Arial" w:cs="Arial"/>
          <w:color w:val="000000" w:themeColor="text1"/>
          <w:sz w:val="22"/>
          <w:szCs w:val="22"/>
        </w:rPr>
        <w:t>rodávající povinen vyměnit neoriginální díl za originální na své náklady.</w:t>
      </w:r>
    </w:p>
    <w:p w:rsidR="000E765A" w:rsidRPr="008F3CE5" w:rsidRDefault="00571441" w:rsidP="00B552C3">
      <w:pPr>
        <w:widowControl w:val="0"/>
        <w:numPr>
          <w:ilvl w:val="0"/>
          <w:numId w:val="12"/>
        </w:numPr>
        <w:tabs>
          <w:tab w:val="clear" w:pos="720"/>
        </w:tabs>
        <w:ind w:left="540" w:hanging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Smluvní strany prohlašují, že sjednaná výše smluvních pokut je přiměřená významu zajištěné právní povinnosti.</w:t>
      </w:r>
    </w:p>
    <w:p w:rsidR="000E765A" w:rsidRPr="00A21406" w:rsidRDefault="000E765A" w:rsidP="00512997">
      <w:pPr>
        <w:widowControl w:val="0"/>
        <w:numPr>
          <w:ilvl w:val="0"/>
          <w:numId w:val="12"/>
        </w:numPr>
        <w:tabs>
          <w:tab w:val="clear" w:pos="720"/>
        </w:tabs>
        <w:ind w:left="540" w:hanging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21406">
        <w:rPr>
          <w:rFonts w:ascii="Arial" w:hAnsi="Arial" w:cs="Arial"/>
          <w:color w:val="000000" w:themeColor="text1"/>
          <w:sz w:val="22"/>
          <w:szCs w:val="22"/>
        </w:rPr>
        <w:t>Úhradou smluvní pokuty není omezeno ani jinak dotčeno právo na náhradu škody vzniklé v příčinné souvislosti s porušením povinnosti, na něž se smluvní pokuta vztahuje.</w:t>
      </w:r>
      <w:r w:rsidR="00571441" w:rsidRPr="00A21406">
        <w:rPr>
          <w:rFonts w:ascii="Arial" w:hAnsi="Arial" w:cs="Arial"/>
          <w:color w:val="000000" w:themeColor="text1"/>
          <w:sz w:val="22"/>
          <w:szCs w:val="22"/>
        </w:rPr>
        <w:t xml:space="preserve"> Vedle zaplacení smluvní pokuty dle předchozí věty je povinná smluvní strana povinna rovněž nahradit oprávněné smluvní straně škodu, která jí vznikla v důsledku porušení povinnosti, jejíž splnění bylo zajištěno smluvní pokutou. Ustanovení § 2050 zákona </w:t>
      </w:r>
      <w:r w:rsidR="00363A12" w:rsidRPr="00A21406">
        <w:rPr>
          <w:rFonts w:ascii="Arial" w:hAnsi="Arial" w:cs="Arial"/>
          <w:color w:val="000000" w:themeColor="text1"/>
          <w:sz w:val="22"/>
          <w:szCs w:val="22"/>
        </w:rPr>
        <w:br/>
      </w:r>
      <w:r w:rsidR="00571441" w:rsidRPr="00A21406">
        <w:rPr>
          <w:rFonts w:ascii="Arial" w:hAnsi="Arial" w:cs="Arial"/>
          <w:color w:val="000000" w:themeColor="text1"/>
          <w:sz w:val="22"/>
          <w:szCs w:val="22"/>
        </w:rPr>
        <w:t>č. 89/2012 Sb., občanského zákoníku se nepoužije</w:t>
      </w:r>
    </w:p>
    <w:p w:rsidR="00A21406" w:rsidRDefault="000E765A" w:rsidP="00A21406">
      <w:pPr>
        <w:widowControl w:val="0"/>
        <w:numPr>
          <w:ilvl w:val="0"/>
          <w:numId w:val="12"/>
        </w:numPr>
        <w:tabs>
          <w:tab w:val="clear" w:pos="720"/>
        </w:tabs>
        <w:ind w:left="540" w:hanging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21406">
        <w:rPr>
          <w:rFonts w:ascii="Arial" w:hAnsi="Arial" w:cs="Arial"/>
          <w:color w:val="000000" w:themeColor="text1"/>
          <w:sz w:val="22"/>
          <w:szCs w:val="22"/>
        </w:rPr>
        <w:t xml:space="preserve">Smluvní pokuty mohou být kombinovány (tzn., že uplatnění jedné smluvní pokuty nevylučuje souběžné uplatnění jakékoliv jiné smluvní pokuty). </w:t>
      </w:r>
    </w:p>
    <w:p w:rsidR="000E765A" w:rsidRPr="00A21406" w:rsidRDefault="00F25856" w:rsidP="00A21406">
      <w:pPr>
        <w:widowControl w:val="0"/>
        <w:numPr>
          <w:ilvl w:val="0"/>
          <w:numId w:val="12"/>
        </w:numPr>
        <w:tabs>
          <w:tab w:val="clear" w:pos="720"/>
        </w:tabs>
        <w:ind w:left="540" w:hanging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21406">
        <w:rPr>
          <w:rFonts w:ascii="Arial" w:hAnsi="Arial" w:cs="Arial"/>
          <w:color w:val="000000" w:themeColor="text1"/>
          <w:sz w:val="22"/>
          <w:szCs w:val="22"/>
        </w:rPr>
        <w:t xml:space="preserve">Smluvní pokuta je splatná do 21 dní od doručení písemného oznámení o jejím uplatnění Prodávajícímu. </w:t>
      </w:r>
      <w:r w:rsidR="00B57B44" w:rsidRPr="00A21406">
        <w:rPr>
          <w:rFonts w:ascii="Arial" w:hAnsi="Arial" w:cs="Arial"/>
          <w:color w:val="000000" w:themeColor="text1"/>
          <w:sz w:val="22"/>
          <w:szCs w:val="22"/>
        </w:rPr>
        <w:t>Kupující je oprávněn svou pohledávku za Prodávajícím z titulu povinnosti Prodávajícího zaplatit smluvní pokutu započíst oproti pohledávce Prodávajícího za Kupujícím z titulu povinnosti Kupujícího zaplatit kupní cenu (popř. její část).</w:t>
      </w:r>
    </w:p>
    <w:p w:rsidR="000E765A" w:rsidRPr="008F3CE5" w:rsidRDefault="000E765A" w:rsidP="00363A12">
      <w:pPr>
        <w:pStyle w:val="Zkladntext"/>
        <w:widowControl w:val="0"/>
        <w:numPr>
          <w:ilvl w:val="0"/>
          <w:numId w:val="12"/>
        </w:numPr>
        <w:tabs>
          <w:tab w:val="clear" w:pos="720"/>
        </w:tabs>
        <w:overflowPunct/>
        <w:autoSpaceDE/>
        <w:autoSpaceDN/>
        <w:adjustRightInd/>
        <w:spacing w:before="60" w:after="0"/>
        <w:ind w:left="540" w:hanging="540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Prodávající není povinen platit smluvní pokutu v případě, </w:t>
      </w:r>
      <w:r w:rsidR="00571441" w:rsidRPr="008F3CE5">
        <w:rPr>
          <w:rFonts w:ascii="Arial" w:hAnsi="Arial" w:cs="Arial"/>
          <w:color w:val="000000" w:themeColor="text1"/>
          <w:sz w:val="22"/>
          <w:szCs w:val="22"/>
        </w:rPr>
        <w:t xml:space="preserve">že mu ve splnění povinnosti, zajištěném smluvní pokutou, zabránila okolnost vylučující odpovědnost ve smyslu </w:t>
      </w:r>
      <w:r w:rsidR="00571441" w:rsidRPr="008F3CE5">
        <w:rPr>
          <w:rFonts w:ascii="Arial" w:hAnsi="Arial" w:cs="Arial"/>
          <w:color w:val="000000" w:themeColor="text1"/>
          <w:sz w:val="22"/>
          <w:szCs w:val="22"/>
        </w:rPr>
        <w:br/>
        <w:t>§ 2913 odst. 2 občanského zákoníku. Překážka vzniklá z osobních poměrů Prodávajícího nebo vzniklá až v době, kdy byl Prodávající s plněním smluvené povinnosti v prodlení, ani překážka, kterou byl Prodávající povinen podle smlouvy či obecně závazného právního předpisu překonat, ho však povinnosti platit smluvní pokutu nezprostí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E765A" w:rsidRPr="008F3CE5" w:rsidRDefault="000E765A" w:rsidP="000E765A">
      <w:pPr>
        <w:pStyle w:val="Zkladntext"/>
        <w:widowControl w:val="0"/>
        <w:numPr>
          <w:ilvl w:val="0"/>
          <w:numId w:val="12"/>
        </w:numPr>
        <w:tabs>
          <w:tab w:val="clear" w:pos="720"/>
        </w:tabs>
        <w:overflowPunct/>
        <w:autoSpaceDE/>
        <w:autoSpaceDN/>
        <w:adjustRightInd/>
        <w:spacing w:before="60" w:after="0"/>
        <w:ind w:left="540" w:hanging="540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Pro případ prodlení se splněním peněžitého závazku dle této smlouvy se obě smluvní strany dohodly na úroku z prodlení ve výši 0,</w:t>
      </w:r>
      <w:r w:rsidR="00F25856" w:rsidRPr="008F3CE5">
        <w:rPr>
          <w:rFonts w:ascii="Arial" w:hAnsi="Arial" w:cs="Arial"/>
          <w:color w:val="000000" w:themeColor="text1"/>
          <w:sz w:val="22"/>
          <w:szCs w:val="22"/>
        </w:rPr>
        <w:t>05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% z dlužné částky za každý i započatý den prodlení až do úplného zaplacení.</w:t>
      </w:r>
    </w:p>
    <w:p w:rsidR="000E765A" w:rsidRPr="008F3CE5" w:rsidRDefault="000E765A">
      <w:pPr>
        <w:pStyle w:val="Zkladntext"/>
        <w:widowControl w:val="0"/>
        <w:overflowPunct/>
        <w:autoSpaceDE/>
        <w:autoSpaceDN/>
        <w:adjustRightInd/>
        <w:spacing w:before="60" w:after="0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</w:p>
    <w:p w:rsidR="000E765A" w:rsidRPr="008F3CE5" w:rsidRDefault="000761CE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V</w:t>
      </w:r>
      <w:r w:rsidR="001A5386">
        <w:rPr>
          <w:rFonts w:ascii="Arial" w:hAnsi="Arial" w:cs="Arial"/>
          <w:b/>
          <w:color w:val="000000" w:themeColor="text1"/>
          <w:sz w:val="22"/>
          <w:szCs w:val="22"/>
        </w:rPr>
        <w:t>II</w:t>
      </w:r>
      <w:r w:rsidR="000E765A" w:rsidRPr="008F3CE5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DA5C84" w:rsidRPr="008F3CE5" w:rsidRDefault="00DA5C84" w:rsidP="00DA5C8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b/>
          <w:color w:val="000000" w:themeColor="text1"/>
          <w:sz w:val="22"/>
          <w:szCs w:val="22"/>
        </w:rPr>
        <w:t>Výpověď a odstoupení od smlouvy</w:t>
      </w:r>
    </w:p>
    <w:p w:rsidR="00DA5C84" w:rsidRPr="008F3CE5" w:rsidRDefault="00DA5C84" w:rsidP="00DA5C84">
      <w:pPr>
        <w:jc w:val="both"/>
        <w:rPr>
          <w:rFonts w:ascii="Arial" w:hAnsi="Arial" w:cs="Arial"/>
          <w:b/>
          <w:color w:val="000000" w:themeColor="text1"/>
          <w:sz w:val="22"/>
        </w:rPr>
      </w:pPr>
    </w:p>
    <w:p w:rsidR="00DA5C84" w:rsidRPr="008F3CE5" w:rsidRDefault="00DA5C84" w:rsidP="00A62CF4">
      <w:pPr>
        <w:pStyle w:val="Zkladntext"/>
        <w:widowControl w:val="0"/>
        <w:numPr>
          <w:ilvl w:val="0"/>
          <w:numId w:val="37"/>
        </w:numPr>
        <w:tabs>
          <w:tab w:val="clear" w:pos="72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Tuto smlouvu není možné vypovědět.</w:t>
      </w:r>
    </w:p>
    <w:p w:rsidR="00FF7640" w:rsidRPr="008F3CE5" w:rsidRDefault="00DA5C84" w:rsidP="004A7CA4">
      <w:pPr>
        <w:pStyle w:val="Zkladntext"/>
        <w:widowControl w:val="0"/>
        <w:numPr>
          <w:ilvl w:val="0"/>
          <w:numId w:val="37"/>
        </w:numPr>
        <w:tabs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Kupující i </w:t>
      </w:r>
      <w:r w:rsidR="00FF7640" w:rsidRPr="008F3CE5">
        <w:rPr>
          <w:rFonts w:ascii="Arial" w:hAnsi="Arial" w:cs="Arial"/>
          <w:color w:val="000000" w:themeColor="text1"/>
          <w:sz w:val="22"/>
          <w:szCs w:val="22"/>
        </w:rPr>
        <w:t>Prodávající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jsou oprávněni od této smlouvy odstoupit v případech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br/>
        <w:t>a za podmínek stanovených občanským zákoníkem.</w:t>
      </w:r>
    </w:p>
    <w:p w:rsidR="00DA5C84" w:rsidRPr="008F3CE5" w:rsidRDefault="009174A4" w:rsidP="004A7CA4">
      <w:pPr>
        <w:pStyle w:val="Zkladntext"/>
        <w:widowControl w:val="0"/>
        <w:numPr>
          <w:ilvl w:val="0"/>
          <w:numId w:val="37"/>
        </w:numPr>
        <w:tabs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Kupující </w:t>
      </w:r>
      <w:r w:rsidR="00FF7640" w:rsidRPr="008F3CE5">
        <w:rPr>
          <w:rFonts w:ascii="Arial" w:hAnsi="Arial" w:cs="Arial"/>
          <w:color w:val="000000" w:themeColor="text1"/>
          <w:sz w:val="22"/>
          <w:szCs w:val="22"/>
        </w:rPr>
        <w:t xml:space="preserve">je oprávněn odstoupit od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s</w:t>
      </w:r>
      <w:r w:rsidR="00FF7640" w:rsidRPr="008F3CE5">
        <w:rPr>
          <w:rFonts w:ascii="Arial" w:hAnsi="Arial" w:cs="Arial"/>
          <w:color w:val="000000" w:themeColor="text1"/>
          <w:sz w:val="22"/>
          <w:szCs w:val="22"/>
        </w:rPr>
        <w:t xml:space="preserve">mlouvy také tehdy, je-li s přihlédnutím ke všem okolnostem zřejmé, že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Prodávající</w:t>
      </w:r>
      <w:r w:rsidR="00FF7640" w:rsidRPr="008F3CE5">
        <w:rPr>
          <w:rFonts w:ascii="Arial" w:hAnsi="Arial" w:cs="Arial"/>
          <w:color w:val="000000" w:themeColor="text1"/>
          <w:sz w:val="22"/>
          <w:szCs w:val="22"/>
        </w:rPr>
        <w:t xml:space="preserve"> není schopen splnit své závazky dle této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s</w:t>
      </w:r>
      <w:r w:rsidR="00FF7640" w:rsidRPr="008F3CE5">
        <w:rPr>
          <w:rFonts w:ascii="Arial" w:hAnsi="Arial" w:cs="Arial"/>
          <w:color w:val="000000" w:themeColor="text1"/>
          <w:sz w:val="22"/>
          <w:szCs w:val="22"/>
        </w:rPr>
        <w:t xml:space="preserve">mlouvy nebo bylo-li během plnění předmětu této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s</w:t>
      </w:r>
      <w:r w:rsidR="00FF7640" w:rsidRPr="008F3CE5">
        <w:rPr>
          <w:rFonts w:ascii="Arial" w:hAnsi="Arial" w:cs="Arial"/>
          <w:color w:val="000000" w:themeColor="text1"/>
          <w:sz w:val="22"/>
          <w:szCs w:val="22"/>
        </w:rPr>
        <w:t xml:space="preserve">mlouvy v rámci insolvenčního řízení vydáno rozhodnutí, že je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Prodávající </w:t>
      </w:r>
      <w:r w:rsidR="00FF7640" w:rsidRPr="008F3CE5">
        <w:rPr>
          <w:rFonts w:ascii="Arial" w:hAnsi="Arial" w:cs="Arial"/>
          <w:color w:val="000000" w:themeColor="text1"/>
          <w:sz w:val="22"/>
          <w:szCs w:val="22"/>
        </w:rPr>
        <w:t xml:space="preserve">v úpadku. </w:t>
      </w:r>
      <w:r w:rsidR="004A7CA4" w:rsidRPr="008F3CE5">
        <w:rPr>
          <w:rFonts w:ascii="Arial" w:hAnsi="Arial" w:cs="Arial"/>
          <w:color w:val="000000" w:themeColor="text1"/>
          <w:sz w:val="22"/>
          <w:szCs w:val="22"/>
        </w:rPr>
        <w:t>Kupující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je také oprávněn od s</w:t>
      </w:r>
      <w:r w:rsidR="00FF7640" w:rsidRPr="008F3CE5">
        <w:rPr>
          <w:rFonts w:ascii="Arial" w:hAnsi="Arial" w:cs="Arial"/>
          <w:color w:val="000000" w:themeColor="text1"/>
          <w:sz w:val="22"/>
          <w:szCs w:val="22"/>
        </w:rPr>
        <w:t xml:space="preserve">mlouvy odstoupit v případě, že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Prodávající </w:t>
      </w:r>
      <w:r w:rsidR="00FF7640" w:rsidRPr="008F3CE5">
        <w:rPr>
          <w:rFonts w:ascii="Arial" w:hAnsi="Arial" w:cs="Arial"/>
          <w:color w:val="000000" w:themeColor="text1"/>
          <w:sz w:val="22"/>
          <w:szCs w:val="22"/>
        </w:rPr>
        <w:t xml:space="preserve">vstoupí do likvidace, či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Prodávající </w:t>
      </w:r>
      <w:r w:rsidR="00FF7640" w:rsidRPr="008F3CE5">
        <w:rPr>
          <w:rFonts w:ascii="Arial" w:hAnsi="Arial" w:cs="Arial"/>
          <w:color w:val="000000" w:themeColor="text1"/>
          <w:sz w:val="22"/>
          <w:szCs w:val="22"/>
        </w:rPr>
        <w:t xml:space="preserve">opakovaně porušuje své povinnosti vyplývající z této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s</w:t>
      </w:r>
      <w:r w:rsidR="00FF7640" w:rsidRPr="008F3CE5">
        <w:rPr>
          <w:rFonts w:ascii="Arial" w:hAnsi="Arial" w:cs="Arial"/>
          <w:color w:val="000000" w:themeColor="text1"/>
          <w:sz w:val="22"/>
          <w:szCs w:val="22"/>
        </w:rPr>
        <w:t xml:space="preserve">mlouvy, a to i přes předchozí písemnou výzvu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Kupujícího </w:t>
      </w:r>
      <w:r w:rsidR="00FF7640" w:rsidRPr="008F3CE5">
        <w:rPr>
          <w:rFonts w:ascii="Arial" w:hAnsi="Arial" w:cs="Arial"/>
          <w:color w:val="000000" w:themeColor="text1"/>
          <w:sz w:val="22"/>
          <w:szCs w:val="22"/>
        </w:rPr>
        <w:t xml:space="preserve">k nápravě. </w:t>
      </w:r>
      <w:r w:rsidR="00DA5C84" w:rsidRPr="008F3CE5">
        <w:rPr>
          <w:rFonts w:ascii="Arial" w:hAnsi="Arial" w:cs="Arial"/>
          <w:color w:val="000000" w:themeColor="text1"/>
          <w:sz w:val="22"/>
          <w:szCs w:val="22"/>
        </w:rPr>
        <w:t xml:space="preserve">Kupující je oprávněn odstoupit od této smlouvy rovněž v případě, pokud je </w:t>
      </w:r>
      <w:r w:rsidR="00FF7640" w:rsidRPr="008F3CE5">
        <w:rPr>
          <w:rFonts w:ascii="Arial" w:hAnsi="Arial" w:cs="Arial"/>
          <w:color w:val="000000" w:themeColor="text1"/>
          <w:sz w:val="22"/>
          <w:szCs w:val="22"/>
        </w:rPr>
        <w:lastRenderedPageBreak/>
        <w:t>Prodávající</w:t>
      </w:r>
      <w:r w:rsidR="00DA5C84" w:rsidRPr="008F3CE5">
        <w:rPr>
          <w:rFonts w:ascii="Arial" w:hAnsi="Arial" w:cs="Arial"/>
          <w:color w:val="000000" w:themeColor="text1"/>
          <w:sz w:val="22"/>
          <w:szCs w:val="22"/>
        </w:rPr>
        <w:t xml:space="preserve"> v prodlení s předáním </w:t>
      </w:r>
      <w:r w:rsidR="00FF7640" w:rsidRPr="008F3CE5">
        <w:rPr>
          <w:rFonts w:ascii="Arial" w:hAnsi="Arial" w:cs="Arial"/>
          <w:color w:val="000000" w:themeColor="text1"/>
          <w:sz w:val="22"/>
          <w:szCs w:val="22"/>
        </w:rPr>
        <w:t>vozidel Kupujícímu</w:t>
      </w:r>
      <w:r w:rsidR="00DA5C84" w:rsidRPr="008F3CE5">
        <w:rPr>
          <w:rFonts w:ascii="Arial" w:hAnsi="Arial" w:cs="Arial"/>
          <w:color w:val="000000" w:themeColor="text1"/>
          <w:sz w:val="22"/>
          <w:szCs w:val="22"/>
        </w:rPr>
        <w:t xml:space="preserve"> více než 30 dní. </w:t>
      </w:r>
    </w:p>
    <w:p w:rsidR="00DA5C84" w:rsidRPr="008F3CE5" w:rsidRDefault="00DA5C84" w:rsidP="004A7CA4">
      <w:pPr>
        <w:pStyle w:val="Zkladntext"/>
        <w:widowControl w:val="0"/>
        <w:numPr>
          <w:ilvl w:val="0"/>
          <w:numId w:val="37"/>
        </w:numPr>
        <w:tabs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Prodávající je oprávněn odstoupit od této smlouvy rovněž v případě, pokud je </w:t>
      </w:r>
      <w:r w:rsidR="00FF7640" w:rsidRPr="008F3CE5">
        <w:rPr>
          <w:rFonts w:ascii="Arial" w:hAnsi="Arial" w:cs="Arial"/>
          <w:color w:val="000000" w:themeColor="text1"/>
          <w:sz w:val="22"/>
          <w:szCs w:val="22"/>
        </w:rPr>
        <w:t xml:space="preserve">Kupující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v prodlení s úhradou kupní ceny </w:t>
      </w:r>
      <w:r w:rsidR="00FF7640" w:rsidRPr="008F3CE5">
        <w:rPr>
          <w:rFonts w:ascii="Arial" w:hAnsi="Arial" w:cs="Arial"/>
          <w:color w:val="000000" w:themeColor="text1"/>
          <w:sz w:val="22"/>
          <w:szCs w:val="22"/>
        </w:rPr>
        <w:t>Prodávajícímu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více než 30 dní.</w:t>
      </w:r>
    </w:p>
    <w:p w:rsidR="009174A4" w:rsidRPr="008F3CE5" w:rsidRDefault="00DA5C84" w:rsidP="004A7CA4">
      <w:pPr>
        <w:pStyle w:val="Zkladntext"/>
        <w:widowControl w:val="0"/>
        <w:numPr>
          <w:ilvl w:val="0"/>
          <w:numId w:val="37"/>
        </w:numPr>
        <w:tabs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V případě odstoupení od této smlouvy jsou smluvní strany povinny vypořádat své vzájemné závazky a pohledávky vyplývající z této smlouvy do 30 dnů od právních účinků odstoupení. </w:t>
      </w:r>
    </w:p>
    <w:p w:rsidR="009174A4" w:rsidRPr="008F3CE5" w:rsidRDefault="009174A4" w:rsidP="009A629A">
      <w:pPr>
        <w:pStyle w:val="Zkladntext"/>
        <w:widowControl w:val="0"/>
        <w:numPr>
          <w:ilvl w:val="0"/>
          <w:numId w:val="37"/>
        </w:numPr>
        <w:tabs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Zánikem závazků uvedených v této smlouvě dohodou ani odstoupením od smlouvy není dotčena platnost kteréhokoliv ustanovení smlouvy, jež má výslovně či ve svých následcích zůstat v platnosti po zániku výše citovaných závazků. Odstoupení od smlouvy se nedotýká práva na zaplacení smluvní pokuty, úroku z prodlení, práva na náhradu škody vzniklé z porušení smluvní povinnosti ani ujednání, které má vzhledem ke své povaze zavazovat smluvní strany i po odstoupení od smlouvy, zejména závazku mlčenlivosti a ochrany informací, zajištění závazků a ujednání o způsobu řešení sporů.</w:t>
      </w:r>
    </w:p>
    <w:p w:rsidR="000E765A" w:rsidRPr="008F3CE5" w:rsidRDefault="000E765A">
      <w:pPr>
        <w:pStyle w:val="Zkladntext3"/>
        <w:rPr>
          <w:rFonts w:cs="Arial"/>
          <w:color w:val="000000" w:themeColor="text1"/>
        </w:rPr>
      </w:pPr>
    </w:p>
    <w:p w:rsidR="00464CEC" w:rsidRPr="008F3CE5" w:rsidRDefault="00464CEC">
      <w:pPr>
        <w:pStyle w:val="Zkladntext3"/>
        <w:jc w:val="center"/>
        <w:rPr>
          <w:rFonts w:cs="Arial"/>
          <w:b/>
          <w:bCs/>
          <w:color w:val="000000" w:themeColor="text1"/>
          <w:lang w:val="cs-CZ"/>
        </w:rPr>
      </w:pPr>
    </w:p>
    <w:p w:rsidR="000E765A" w:rsidRPr="008F3CE5" w:rsidRDefault="00337753">
      <w:pPr>
        <w:pStyle w:val="Zkladntext3"/>
        <w:jc w:val="center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 w:themeColor="text1"/>
          <w:lang w:val="cs-CZ"/>
        </w:rPr>
        <w:t>VII</w:t>
      </w:r>
      <w:r w:rsidR="000761CE">
        <w:rPr>
          <w:rFonts w:cs="Arial"/>
          <w:b/>
          <w:bCs/>
          <w:color w:val="000000" w:themeColor="text1"/>
          <w:lang w:val="cs-CZ"/>
        </w:rPr>
        <w:t>I</w:t>
      </w:r>
      <w:r w:rsidR="000E765A" w:rsidRPr="008F3CE5">
        <w:rPr>
          <w:rFonts w:cs="Arial"/>
          <w:b/>
          <w:bCs/>
          <w:color w:val="000000" w:themeColor="text1"/>
        </w:rPr>
        <w:t>.</w:t>
      </w:r>
    </w:p>
    <w:p w:rsidR="000E765A" w:rsidRPr="008F3CE5" w:rsidRDefault="000E765A">
      <w:pPr>
        <w:pStyle w:val="Zkladntext3"/>
        <w:jc w:val="center"/>
        <w:rPr>
          <w:rFonts w:cs="Arial"/>
          <w:b/>
          <w:bCs/>
          <w:color w:val="000000" w:themeColor="text1"/>
        </w:rPr>
      </w:pPr>
      <w:r w:rsidRPr="008F3CE5">
        <w:rPr>
          <w:rFonts w:cs="Arial"/>
          <w:b/>
          <w:bCs/>
          <w:color w:val="000000" w:themeColor="text1"/>
        </w:rPr>
        <w:t>Komunikace mezi smluvními stranami</w:t>
      </w:r>
    </w:p>
    <w:p w:rsidR="000E765A" w:rsidRPr="008F3CE5" w:rsidRDefault="000E765A">
      <w:pPr>
        <w:pStyle w:val="Zkladntext3"/>
        <w:jc w:val="center"/>
        <w:rPr>
          <w:rFonts w:cs="Arial"/>
          <w:b/>
          <w:bCs/>
          <w:color w:val="000000" w:themeColor="text1"/>
        </w:rPr>
      </w:pPr>
    </w:p>
    <w:p w:rsidR="00765671" w:rsidRPr="008F3CE5" w:rsidRDefault="00765671" w:rsidP="00AA3260">
      <w:pPr>
        <w:pStyle w:val="Zkladntext3"/>
        <w:numPr>
          <w:ilvl w:val="0"/>
          <w:numId w:val="25"/>
        </w:numPr>
        <w:ind w:left="540" w:hanging="540"/>
        <w:rPr>
          <w:rFonts w:cs="Arial"/>
          <w:color w:val="000000" w:themeColor="text1"/>
        </w:rPr>
      </w:pPr>
      <w:r w:rsidRPr="008F3CE5">
        <w:rPr>
          <w:rFonts w:cs="Arial"/>
          <w:color w:val="000000" w:themeColor="text1"/>
        </w:rPr>
        <w:t xml:space="preserve">Osoba oprávněná </w:t>
      </w:r>
      <w:r w:rsidR="006F6E13" w:rsidRPr="008F3CE5">
        <w:rPr>
          <w:rFonts w:cs="Arial"/>
          <w:color w:val="000000" w:themeColor="text1"/>
          <w:lang w:val="cs-CZ"/>
        </w:rPr>
        <w:t>zastupovat</w:t>
      </w:r>
      <w:r w:rsidRPr="008F3CE5">
        <w:rPr>
          <w:rFonts w:cs="Arial"/>
          <w:color w:val="000000" w:themeColor="text1"/>
        </w:rPr>
        <w:t xml:space="preserve"> Kupujícího v technických záležitostech týkajících se </w:t>
      </w:r>
      <w:r w:rsidR="00DA5C84" w:rsidRPr="008F3CE5">
        <w:rPr>
          <w:rFonts w:cs="Arial"/>
          <w:color w:val="000000" w:themeColor="text1"/>
          <w:lang w:val="cs-CZ"/>
        </w:rPr>
        <w:t xml:space="preserve">této </w:t>
      </w:r>
      <w:r w:rsidRPr="008F3CE5">
        <w:rPr>
          <w:rFonts w:cs="Arial"/>
          <w:color w:val="000000" w:themeColor="text1"/>
        </w:rPr>
        <w:t>smlouvy:</w:t>
      </w:r>
    </w:p>
    <w:p w:rsidR="00765671" w:rsidRPr="008F3CE5" w:rsidRDefault="005907D5" w:rsidP="00EF414F">
      <w:pPr>
        <w:spacing w:before="120" w:line="276" w:lineRule="auto"/>
        <w:ind w:firstLine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Titul, jméno a příjmení: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  <w:t xml:space="preserve">Ing. </w:t>
      </w:r>
      <w:r w:rsidR="00181EC4">
        <w:rPr>
          <w:rFonts w:ascii="Arial" w:hAnsi="Arial" w:cs="Arial"/>
          <w:color w:val="000000" w:themeColor="text1"/>
          <w:sz w:val="22"/>
          <w:szCs w:val="22"/>
        </w:rPr>
        <w:t>Oldřich Břinda</w:t>
      </w:r>
      <w:r w:rsidR="00845617" w:rsidRPr="008F3CE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81EC4">
        <w:rPr>
          <w:rFonts w:ascii="Arial" w:hAnsi="Arial" w:cs="Arial"/>
          <w:color w:val="000000" w:themeColor="text1"/>
          <w:sz w:val="22"/>
          <w:szCs w:val="22"/>
        </w:rPr>
        <w:t>odborný rada, odd. veřejných zakázek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ÚVS SVS</w:t>
      </w:r>
    </w:p>
    <w:p w:rsidR="00845617" w:rsidRPr="008F3CE5" w:rsidRDefault="005907D5" w:rsidP="00CD302F">
      <w:pPr>
        <w:spacing w:line="276" w:lineRule="auto"/>
        <w:ind w:firstLine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Tel.: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  <w:t>+420</w:t>
      </w:r>
      <w:r w:rsidR="00181EC4">
        <w:rPr>
          <w:rFonts w:ascii="Arial" w:hAnsi="Arial" w:cs="Arial"/>
          <w:color w:val="000000" w:themeColor="text1"/>
          <w:sz w:val="22"/>
          <w:szCs w:val="22"/>
        </w:rPr>
        <w:t> 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227</w:t>
      </w:r>
      <w:r w:rsidR="00181EC4">
        <w:rPr>
          <w:rFonts w:ascii="Arial" w:hAnsi="Arial" w:cs="Arial"/>
          <w:color w:val="000000" w:themeColor="text1"/>
          <w:sz w:val="22"/>
          <w:szCs w:val="22"/>
        </w:rPr>
        <w:t> 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010</w:t>
      </w:r>
      <w:r w:rsidR="00181EC4">
        <w:rPr>
          <w:rFonts w:ascii="Arial" w:hAnsi="Arial" w:cs="Arial"/>
          <w:color w:val="000000" w:themeColor="text1"/>
          <w:sz w:val="22"/>
          <w:szCs w:val="22"/>
        </w:rPr>
        <w:t xml:space="preserve"> 157</w:t>
      </w:r>
    </w:p>
    <w:p w:rsidR="000C7946" w:rsidRPr="008F3CE5" w:rsidRDefault="005907D5" w:rsidP="00CD302F">
      <w:pPr>
        <w:spacing w:line="276" w:lineRule="auto"/>
        <w:ind w:firstLine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E</w:t>
      </w:r>
      <w:r w:rsidR="000C7946" w:rsidRPr="008F3CE5">
        <w:rPr>
          <w:rFonts w:ascii="Arial" w:hAnsi="Arial" w:cs="Arial"/>
          <w:color w:val="000000" w:themeColor="text1"/>
          <w:sz w:val="22"/>
          <w:szCs w:val="22"/>
        </w:rPr>
        <w:t>-mail:</w:t>
      </w:r>
      <w:r w:rsidR="000C7946"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</w:r>
      <w:hyperlink r:id="rId8" w:history="1">
        <w:r w:rsidR="00AF085F" w:rsidRPr="00C57D05">
          <w:rPr>
            <w:rStyle w:val="Hypertextovodkaz"/>
            <w:rFonts w:ascii="Arial" w:hAnsi="Arial" w:cs="Arial"/>
            <w:sz w:val="22"/>
            <w:szCs w:val="22"/>
          </w:rPr>
          <w:t>o.brinda@svscr.cz</w:t>
        </w:r>
      </w:hyperlink>
    </w:p>
    <w:p w:rsidR="00730F6F" w:rsidRPr="008F3CE5" w:rsidRDefault="00730F6F" w:rsidP="00765671">
      <w:pPr>
        <w:spacing w:line="276" w:lineRule="auto"/>
        <w:ind w:firstLine="53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65671" w:rsidRPr="008F3CE5" w:rsidRDefault="00765671" w:rsidP="00AA3260">
      <w:pPr>
        <w:pStyle w:val="Zkladntext3"/>
        <w:numPr>
          <w:ilvl w:val="0"/>
          <w:numId w:val="25"/>
        </w:numPr>
        <w:ind w:left="540" w:hanging="540"/>
        <w:rPr>
          <w:rFonts w:cs="Arial"/>
          <w:color w:val="000000" w:themeColor="text1"/>
        </w:rPr>
      </w:pPr>
      <w:r w:rsidRPr="008F3CE5">
        <w:rPr>
          <w:rFonts w:cs="Arial"/>
          <w:color w:val="000000" w:themeColor="text1"/>
        </w:rPr>
        <w:t xml:space="preserve">Osoba oprávněná </w:t>
      </w:r>
      <w:r w:rsidR="006F6E13" w:rsidRPr="008F3CE5">
        <w:rPr>
          <w:rFonts w:cs="Arial"/>
          <w:color w:val="000000" w:themeColor="text1"/>
          <w:lang w:val="cs-CZ"/>
        </w:rPr>
        <w:t>zastupovat</w:t>
      </w:r>
      <w:r w:rsidRPr="008F3CE5">
        <w:rPr>
          <w:rFonts w:cs="Arial"/>
          <w:color w:val="000000" w:themeColor="text1"/>
        </w:rPr>
        <w:t xml:space="preserve"> Prodávajícího v technických záležitostech týkajících se </w:t>
      </w:r>
      <w:r w:rsidR="00DA5C84" w:rsidRPr="008F3CE5">
        <w:rPr>
          <w:rFonts w:cs="Arial"/>
          <w:color w:val="000000" w:themeColor="text1"/>
          <w:lang w:val="cs-CZ"/>
        </w:rPr>
        <w:t xml:space="preserve">této </w:t>
      </w:r>
      <w:r w:rsidRPr="008F3CE5">
        <w:rPr>
          <w:rFonts w:cs="Arial"/>
          <w:color w:val="000000" w:themeColor="text1"/>
        </w:rPr>
        <w:t>smlouvy a pro poskytnutí technické podpory:</w:t>
      </w:r>
    </w:p>
    <w:p w:rsidR="005907D5" w:rsidRPr="008F3CE5" w:rsidRDefault="005907D5" w:rsidP="00D931E0">
      <w:pPr>
        <w:spacing w:line="276" w:lineRule="auto"/>
        <w:ind w:firstLine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Titul, jméno a příjmení: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Pr="008F3CE5">
        <w:rPr>
          <w:rFonts w:ascii="Arial" w:hAnsi="Arial" w:cs="Arial"/>
          <w:color w:val="000000" w:themeColor="text1"/>
          <w:sz w:val="22"/>
          <w:szCs w:val="22"/>
          <w:highlight w:val="yellow"/>
        </w:rPr>
        <w:t>……………………</w:t>
      </w:r>
    </w:p>
    <w:p w:rsidR="00D931E0" w:rsidRPr="008F3CE5" w:rsidRDefault="005907D5" w:rsidP="005907D5">
      <w:pPr>
        <w:spacing w:line="276" w:lineRule="auto"/>
        <w:ind w:firstLine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T</w:t>
      </w:r>
      <w:r w:rsidR="00D931E0" w:rsidRPr="008F3CE5">
        <w:rPr>
          <w:rFonts w:ascii="Arial" w:hAnsi="Arial" w:cs="Arial"/>
          <w:color w:val="000000" w:themeColor="text1"/>
          <w:sz w:val="22"/>
          <w:szCs w:val="22"/>
        </w:rPr>
        <w:t>el.:</w:t>
      </w:r>
      <w:r w:rsidR="00D931E0"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Pr="008F3CE5">
        <w:rPr>
          <w:rFonts w:ascii="Arial" w:hAnsi="Arial" w:cs="Arial"/>
          <w:color w:val="000000" w:themeColor="text1"/>
          <w:sz w:val="22"/>
          <w:szCs w:val="22"/>
          <w:highlight w:val="yellow"/>
        </w:rPr>
        <w:t>……………………</w:t>
      </w:r>
      <w:r w:rsidR="00D931E0" w:rsidRPr="008F3C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65671" w:rsidRPr="008F3CE5" w:rsidRDefault="005907D5" w:rsidP="00D931E0">
      <w:pPr>
        <w:spacing w:line="276" w:lineRule="auto"/>
        <w:ind w:firstLine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E</w:t>
      </w:r>
      <w:r w:rsidR="00D931E0" w:rsidRPr="008F3CE5">
        <w:rPr>
          <w:rFonts w:ascii="Arial" w:hAnsi="Arial" w:cs="Arial"/>
          <w:color w:val="000000" w:themeColor="text1"/>
          <w:sz w:val="22"/>
          <w:szCs w:val="22"/>
        </w:rPr>
        <w:t>-mail:</w:t>
      </w:r>
      <w:r w:rsidR="00D931E0"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="00715648" w:rsidRPr="008F3CE5">
        <w:rPr>
          <w:rFonts w:ascii="Arial" w:hAnsi="Arial" w:cs="Arial"/>
          <w:color w:val="000000" w:themeColor="text1"/>
          <w:sz w:val="22"/>
          <w:szCs w:val="22"/>
        </w:rPr>
        <w:tab/>
      </w:r>
      <w:r w:rsidRPr="008F3CE5">
        <w:rPr>
          <w:rFonts w:ascii="Arial" w:hAnsi="Arial" w:cs="Arial"/>
          <w:color w:val="000000" w:themeColor="text1"/>
          <w:sz w:val="22"/>
          <w:szCs w:val="22"/>
          <w:highlight w:val="yellow"/>
        </w:rPr>
        <w:t>……………………</w:t>
      </w:r>
    </w:p>
    <w:p w:rsidR="00EF414F" w:rsidRPr="008F3CE5" w:rsidRDefault="00EF414F" w:rsidP="00765671">
      <w:pPr>
        <w:spacing w:line="276" w:lineRule="auto"/>
        <w:ind w:firstLine="53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A3260" w:rsidRPr="008F3CE5" w:rsidRDefault="00765671" w:rsidP="00226572">
      <w:pPr>
        <w:pStyle w:val="Zkladntext3"/>
        <w:numPr>
          <w:ilvl w:val="0"/>
          <w:numId w:val="25"/>
        </w:numPr>
        <w:ind w:left="540" w:hanging="540"/>
        <w:rPr>
          <w:rFonts w:cs="Arial"/>
          <w:color w:val="000000" w:themeColor="text1"/>
        </w:rPr>
      </w:pPr>
      <w:r w:rsidRPr="008F3CE5">
        <w:rPr>
          <w:rFonts w:cs="Arial"/>
          <w:color w:val="000000" w:themeColor="text1"/>
        </w:rPr>
        <w:t>Každá ze smluvních stran je oprávněna své kontaktní osoby</w:t>
      </w:r>
      <w:r w:rsidR="0060303E" w:rsidRPr="008F3CE5">
        <w:rPr>
          <w:rFonts w:cs="Arial"/>
          <w:color w:val="000000" w:themeColor="text1"/>
        </w:rPr>
        <w:t>, popř. jejich kontaktní údaje nebo bankovní spojení</w:t>
      </w:r>
      <w:r w:rsidRPr="008F3CE5">
        <w:rPr>
          <w:rFonts w:cs="Arial"/>
          <w:color w:val="000000" w:themeColor="text1"/>
        </w:rPr>
        <w:t xml:space="preserve"> jednostranně změnit, a to prostřednictvím písemného oznámení doručeného druhé smluvní straně. Změna je účinná okamžikem doručení oznámení druhé smluvní straně.</w:t>
      </w:r>
    </w:p>
    <w:p w:rsidR="000E765A" w:rsidRPr="008F3CE5" w:rsidRDefault="000E765A" w:rsidP="00226572">
      <w:pPr>
        <w:pStyle w:val="Zkladntext3"/>
        <w:numPr>
          <w:ilvl w:val="0"/>
          <w:numId w:val="25"/>
        </w:numPr>
        <w:ind w:left="540" w:hanging="540"/>
        <w:rPr>
          <w:rFonts w:cs="Arial"/>
          <w:color w:val="000000" w:themeColor="text1"/>
        </w:rPr>
      </w:pPr>
      <w:r w:rsidRPr="008F3CE5">
        <w:rPr>
          <w:rFonts w:cs="Arial"/>
          <w:color w:val="000000" w:themeColor="text1"/>
        </w:rPr>
        <w:t>Přijetí zpráv zaslaných jednou smluvní stranou prostřednictvím e-mailu musí být potvrzeno druhou smluvní stranou e-mailem do 24 hodin od přijetí.</w:t>
      </w:r>
    </w:p>
    <w:p w:rsidR="000E765A" w:rsidRPr="008F3CE5" w:rsidRDefault="000E765A" w:rsidP="00226572">
      <w:pPr>
        <w:pStyle w:val="Zkladntext3"/>
        <w:numPr>
          <w:ilvl w:val="0"/>
          <w:numId w:val="25"/>
        </w:numPr>
        <w:ind w:left="540" w:hanging="540"/>
        <w:rPr>
          <w:rFonts w:cs="Arial"/>
          <w:color w:val="000000" w:themeColor="text1"/>
        </w:rPr>
      </w:pPr>
      <w:r w:rsidRPr="008F3CE5">
        <w:rPr>
          <w:rFonts w:cs="Arial"/>
          <w:color w:val="000000" w:themeColor="text1"/>
        </w:rPr>
        <w:t xml:space="preserve">Zprávy zasílané e-mailem budou adresovány na kontaktní údaje oprávněných osob smluvních stran. </w:t>
      </w:r>
      <w:r w:rsidR="00CC5E7F" w:rsidRPr="008F3CE5">
        <w:rPr>
          <w:rFonts w:cs="Arial"/>
          <w:color w:val="000000" w:themeColor="text1"/>
        </w:rPr>
        <w:t>Takto lze doručovat korespondenci v technických záležitostech plnění této smlouvy, jakož i v záležitostech, u nichž to výslovně připouští tato smlouva.</w:t>
      </w:r>
    </w:p>
    <w:p w:rsidR="000E765A" w:rsidRPr="008F3CE5" w:rsidRDefault="000E765A" w:rsidP="00226572">
      <w:pPr>
        <w:pStyle w:val="Zkladntext3"/>
        <w:numPr>
          <w:ilvl w:val="0"/>
          <w:numId w:val="25"/>
        </w:numPr>
        <w:ind w:left="540" w:hanging="540"/>
        <w:rPr>
          <w:rFonts w:cs="Arial"/>
          <w:color w:val="000000" w:themeColor="text1"/>
        </w:rPr>
      </w:pPr>
      <w:r w:rsidRPr="008F3CE5">
        <w:rPr>
          <w:rFonts w:cs="Arial"/>
          <w:color w:val="000000" w:themeColor="text1"/>
        </w:rPr>
        <w:t>Ostatní písemná korespondence bude zasílána na adresu sídla smluvní strany</w:t>
      </w:r>
      <w:r w:rsidR="00CC5E7F" w:rsidRPr="008F3CE5">
        <w:rPr>
          <w:rFonts w:cs="Arial"/>
          <w:color w:val="000000" w:themeColor="text1"/>
        </w:rPr>
        <w:t>, popřípadě do její datové schránky</w:t>
      </w:r>
      <w:r w:rsidRPr="008F3CE5">
        <w:rPr>
          <w:rFonts w:cs="Arial"/>
          <w:color w:val="000000" w:themeColor="text1"/>
        </w:rPr>
        <w:t>.</w:t>
      </w:r>
    </w:p>
    <w:p w:rsidR="000E765A" w:rsidRPr="008F3CE5" w:rsidRDefault="000E765A">
      <w:pPr>
        <w:keepNext/>
        <w:keepLines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E765A" w:rsidRPr="008F3CE5" w:rsidRDefault="000E765A">
      <w:pPr>
        <w:keepNext/>
        <w:keepLines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E765A" w:rsidRPr="008F3CE5" w:rsidRDefault="00942E38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r w:rsidR="000E765A" w:rsidRPr="008F3CE5">
        <w:rPr>
          <w:rFonts w:ascii="Arial" w:hAnsi="Arial" w:cs="Arial"/>
          <w:b/>
          <w:bCs/>
          <w:color w:val="000000" w:themeColor="text1"/>
          <w:sz w:val="22"/>
          <w:szCs w:val="22"/>
        </w:rPr>
        <w:t>X.</w:t>
      </w:r>
    </w:p>
    <w:p w:rsidR="000E765A" w:rsidRPr="008F3CE5" w:rsidRDefault="000E765A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b/>
          <w:color w:val="000000" w:themeColor="text1"/>
          <w:sz w:val="22"/>
          <w:szCs w:val="22"/>
        </w:rPr>
        <w:t>Ostatní ujednání</w:t>
      </w:r>
    </w:p>
    <w:p w:rsidR="000E765A" w:rsidRPr="008F3CE5" w:rsidRDefault="000E765A" w:rsidP="006911C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911C4" w:rsidRPr="008F3CE5" w:rsidRDefault="00DA5C84" w:rsidP="006911C4">
      <w:pPr>
        <w:numPr>
          <w:ilvl w:val="1"/>
          <w:numId w:val="10"/>
        </w:numPr>
        <w:tabs>
          <w:tab w:val="clear" w:pos="144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Tato smlouva nab</w:t>
      </w:r>
      <w:r w:rsidR="001C5C47" w:rsidRPr="008F3CE5">
        <w:rPr>
          <w:rFonts w:ascii="Arial" w:hAnsi="Arial" w:cs="Arial"/>
          <w:color w:val="000000" w:themeColor="text1"/>
          <w:sz w:val="22"/>
          <w:szCs w:val="22"/>
        </w:rPr>
        <w:t>ý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vá platnosti </w:t>
      </w:r>
      <w:r w:rsidR="006911C4" w:rsidRPr="008F3CE5">
        <w:rPr>
          <w:rFonts w:ascii="Arial" w:hAnsi="Arial" w:cs="Arial"/>
          <w:color w:val="000000" w:themeColor="text1"/>
          <w:sz w:val="22"/>
          <w:szCs w:val="22"/>
        </w:rPr>
        <w:t>podpisem obou smluvních stran.</w:t>
      </w:r>
    </w:p>
    <w:p w:rsidR="006911C4" w:rsidRPr="008F3CE5" w:rsidRDefault="006911C4" w:rsidP="006911C4">
      <w:pPr>
        <w:numPr>
          <w:ilvl w:val="1"/>
          <w:numId w:val="10"/>
        </w:numPr>
        <w:tabs>
          <w:tab w:val="clear" w:pos="144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Tato smlouva nabývá účinnosti dnem zveřejnění v registru.</w:t>
      </w:r>
    </w:p>
    <w:p w:rsidR="00DA5C84" w:rsidRPr="008F3CE5" w:rsidRDefault="006911C4" w:rsidP="006911C4">
      <w:pPr>
        <w:numPr>
          <w:ilvl w:val="1"/>
          <w:numId w:val="10"/>
        </w:numPr>
        <w:tabs>
          <w:tab w:val="clear" w:pos="144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" w:hAnsi="Arial" w:cs="Arial"/>
          <w:color w:val="000000" w:themeColor="text1"/>
          <w:sz w:val="20"/>
          <w:szCs w:val="22"/>
        </w:rPr>
      </w:pPr>
      <w:r w:rsidRPr="008F3CE5">
        <w:rPr>
          <w:rFonts w:ascii="Arial" w:hAnsi="Arial" w:cs="Arial"/>
          <w:color w:val="000000" w:themeColor="text1"/>
          <w:sz w:val="22"/>
        </w:rPr>
        <w:t>Podpisem této smlouvy souhlasí Prodávající s jejím zveřejněním ve smyslu zákona č. 340/2015 Sb., o zvláštních podmínkách účinnosti některých smluv, uveřejňovaní těchto smluv v registru smluv (zákon o registru smluv). Zveřejnění podle zákona o registru smluv se zavazuje provést Objednatel.</w:t>
      </w:r>
    </w:p>
    <w:p w:rsidR="00765671" w:rsidRPr="008F3CE5" w:rsidRDefault="00765671" w:rsidP="005907D5">
      <w:pPr>
        <w:numPr>
          <w:ilvl w:val="1"/>
          <w:numId w:val="10"/>
        </w:numPr>
        <w:tabs>
          <w:tab w:val="clear" w:pos="1440"/>
          <w:tab w:val="num" w:pos="54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lastRenderedPageBreak/>
        <w:t>Veškeré spory vzniklé z</w:t>
      </w:r>
      <w:r w:rsidR="00DA5C84" w:rsidRPr="008F3CE5">
        <w:rPr>
          <w:rFonts w:ascii="Arial" w:hAnsi="Arial" w:cs="Arial"/>
          <w:color w:val="000000" w:themeColor="text1"/>
          <w:sz w:val="22"/>
          <w:szCs w:val="22"/>
        </w:rPr>
        <w:t>e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smlouvy, které se nepodaří přednostně vyřešit smírně, budou rozhodovány obecnými soudy v souladu se zákonem č. 99/1963 Sb., občanským soudním řádem, ve znění pozdějších předpisů.</w:t>
      </w:r>
    </w:p>
    <w:p w:rsidR="00765671" w:rsidRPr="008F3CE5" w:rsidRDefault="00765671" w:rsidP="005907D5">
      <w:pPr>
        <w:numPr>
          <w:ilvl w:val="1"/>
          <w:numId w:val="10"/>
        </w:numPr>
        <w:tabs>
          <w:tab w:val="clear" w:pos="1440"/>
          <w:tab w:val="num" w:pos="54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Prodávající bere na vědomí, že Kupující je v souvislosti s</w:t>
      </w:r>
      <w:r w:rsidR="00DA5C84" w:rsidRPr="008F3CE5">
        <w:rPr>
          <w:rFonts w:ascii="Arial" w:hAnsi="Arial" w:cs="Arial"/>
          <w:color w:val="000000" w:themeColor="text1"/>
          <w:sz w:val="22"/>
          <w:szCs w:val="22"/>
        </w:rPr>
        <w:t>e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smlouvou povinen postupovat v souladu s §</w:t>
      </w:r>
      <w:r w:rsidR="00BC0733" w:rsidRPr="008F3CE5">
        <w:rPr>
          <w:rFonts w:ascii="Arial" w:hAnsi="Arial" w:cs="Arial"/>
          <w:color w:val="000000" w:themeColor="text1"/>
          <w:sz w:val="22"/>
          <w:szCs w:val="22"/>
        </w:rPr>
        <w:t xml:space="preserve"> 219 </w:t>
      </w:r>
      <w:r w:rsidR="006911C4" w:rsidRPr="008F3CE5">
        <w:rPr>
          <w:rFonts w:ascii="Arial" w:hAnsi="Arial" w:cs="Arial"/>
          <w:color w:val="000000" w:themeColor="text1"/>
          <w:sz w:val="22"/>
          <w:szCs w:val="22"/>
        </w:rPr>
        <w:t>z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ákona </w:t>
      </w:r>
      <w:r w:rsidR="006911C4" w:rsidRPr="008F3CE5">
        <w:rPr>
          <w:rFonts w:ascii="Arial" w:hAnsi="Arial" w:cs="Arial"/>
          <w:color w:val="000000" w:themeColor="text1"/>
          <w:sz w:val="22"/>
          <w:szCs w:val="22"/>
        </w:rPr>
        <w:t>č. 134/2016 Sb., o zadávání veřejných zakázek (dále jen „ZZVZ“) a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911C4" w:rsidRPr="008F3CE5">
        <w:rPr>
          <w:rFonts w:ascii="Arial" w:hAnsi="Arial" w:cs="Arial"/>
          <w:color w:val="000000" w:themeColor="text1"/>
          <w:sz w:val="22"/>
          <w:szCs w:val="22"/>
        </w:rPr>
        <w:t>uveřejnit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na svém profilu zadavatele </w:t>
      </w:r>
      <w:r w:rsidR="00BC0733" w:rsidRPr="008F3CE5">
        <w:rPr>
          <w:rFonts w:ascii="Arial" w:hAnsi="Arial" w:cs="Arial"/>
          <w:color w:val="000000" w:themeColor="text1"/>
          <w:sz w:val="22"/>
          <w:szCs w:val="22"/>
        </w:rPr>
        <w:t xml:space="preserve">celé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znění</w:t>
      </w:r>
      <w:r w:rsidR="001C5C47" w:rsidRPr="008F3C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C0733" w:rsidRPr="008F3CE5">
        <w:rPr>
          <w:rFonts w:ascii="Arial" w:hAnsi="Arial" w:cs="Arial"/>
          <w:color w:val="000000" w:themeColor="text1"/>
          <w:sz w:val="22"/>
          <w:szCs w:val="22"/>
        </w:rPr>
        <w:t>smlouvy, a to v termínu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 dle § </w:t>
      </w:r>
      <w:r w:rsidR="006911C4" w:rsidRPr="008F3CE5">
        <w:rPr>
          <w:rFonts w:ascii="Arial" w:hAnsi="Arial" w:cs="Arial"/>
          <w:color w:val="000000" w:themeColor="text1"/>
          <w:sz w:val="22"/>
          <w:szCs w:val="22"/>
        </w:rPr>
        <w:t xml:space="preserve">219 odst. </w:t>
      </w:r>
      <w:r w:rsidR="00BC0733" w:rsidRPr="008F3CE5">
        <w:rPr>
          <w:rFonts w:ascii="Arial" w:hAnsi="Arial" w:cs="Arial"/>
          <w:color w:val="000000" w:themeColor="text1"/>
          <w:sz w:val="22"/>
          <w:szCs w:val="22"/>
        </w:rPr>
        <w:t>1 ZZVZ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. Prodávající v této souvislosti prohlašuje, že žádné cenové údaje v</w:t>
      </w:r>
      <w:r w:rsidR="00DA5C84" w:rsidRPr="008F3CE5">
        <w:rPr>
          <w:rFonts w:ascii="Arial" w:hAnsi="Arial" w:cs="Arial"/>
          <w:color w:val="000000" w:themeColor="text1"/>
          <w:sz w:val="22"/>
          <w:szCs w:val="22"/>
        </w:rPr>
        <w:t>e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 smlouvě a jejích přílohách nepovažuje za obchodní tajemství a souhlasí s uveřejněním smlouvy v celém jejím rozsahu, tedy včetně veškerých cenových údajů</w:t>
      </w:r>
      <w:r w:rsidR="00BC0733" w:rsidRPr="008F3CE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5907D5" w:rsidRPr="008F3CE5">
        <w:rPr>
          <w:rFonts w:ascii="Arial" w:hAnsi="Arial" w:cs="Arial"/>
          <w:color w:val="000000" w:themeColor="text1"/>
          <w:sz w:val="22"/>
          <w:szCs w:val="22"/>
        </w:rPr>
        <w:t xml:space="preserve">Kupující je rovněž povinen dle § 219 odst. 3 ZZVZ zveřejnit na svém profilu zadavatele výši skutečně uhrazené ceny za plnění smlouvy. </w:t>
      </w:r>
    </w:p>
    <w:p w:rsidR="00765671" w:rsidRPr="008F3CE5" w:rsidRDefault="00DA5C84" w:rsidP="005907D5">
      <w:pPr>
        <w:numPr>
          <w:ilvl w:val="1"/>
          <w:numId w:val="10"/>
        </w:numPr>
        <w:tabs>
          <w:tab w:val="clear" w:pos="1440"/>
          <w:tab w:val="num" w:pos="54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Tato </w:t>
      </w:r>
      <w:r w:rsidR="00765671" w:rsidRPr="008F3CE5">
        <w:rPr>
          <w:rFonts w:ascii="Arial" w:hAnsi="Arial" w:cs="Arial"/>
          <w:color w:val="000000" w:themeColor="text1"/>
          <w:sz w:val="22"/>
          <w:szCs w:val="22"/>
        </w:rPr>
        <w:t>smlouva se vyhotovuje ve čtyřech stejnopisech, přičemž každá smluvní strana obdrží po dvou z nich.</w:t>
      </w:r>
    </w:p>
    <w:p w:rsidR="00765671" w:rsidRPr="008F3CE5" w:rsidRDefault="00765671" w:rsidP="005907D5">
      <w:pPr>
        <w:numPr>
          <w:ilvl w:val="1"/>
          <w:numId w:val="10"/>
        </w:numPr>
        <w:tabs>
          <w:tab w:val="clear" w:pos="1440"/>
          <w:tab w:val="num" w:pos="54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Nedílnou součást </w:t>
      </w:r>
      <w:r w:rsidR="00DA5C84" w:rsidRPr="008F3CE5">
        <w:rPr>
          <w:rFonts w:ascii="Arial" w:hAnsi="Arial" w:cs="Arial"/>
          <w:color w:val="000000" w:themeColor="text1"/>
          <w:sz w:val="22"/>
          <w:szCs w:val="22"/>
        </w:rPr>
        <w:t xml:space="preserve">této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 xml:space="preserve">smlouvy tvoří </w:t>
      </w:r>
      <w:r w:rsidR="00DA5C84" w:rsidRPr="008F3CE5">
        <w:rPr>
          <w:rFonts w:ascii="Arial" w:hAnsi="Arial" w:cs="Arial"/>
          <w:color w:val="000000" w:themeColor="text1"/>
          <w:sz w:val="22"/>
          <w:szCs w:val="22"/>
        </w:rPr>
        <w:t>následující</w:t>
      </w:r>
      <w:r w:rsidR="001C5C47" w:rsidRPr="008F3C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přílohy:</w:t>
      </w:r>
    </w:p>
    <w:p w:rsidR="00765671" w:rsidRPr="008F3CE5" w:rsidRDefault="00765671" w:rsidP="005907D5">
      <w:pPr>
        <w:pStyle w:val="Zkladntext3"/>
        <w:tabs>
          <w:tab w:val="num" w:pos="567"/>
        </w:tabs>
        <w:ind w:left="567"/>
        <w:rPr>
          <w:rFonts w:cs="Arial"/>
          <w:bCs/>
          <w:color w:val="000000" w:themeColor="text1"/>
        </w:rPr>
      </w:pPr>
      <w:r w:rsidRPr="008F3CE5">
        <w:rPr>
          <w:rFonts w:cs="Arial"/>
          <w:color w:val="000000" w:themeColor="text1"/>
        </w:rPr>
        <w:t xml:space="preserve">Příloha č. 1 </w:t>
      </w:r>
      <w:r w:rsidR="00C7309D">
        <w:rPr>
          <w:rFonts w:cs="Arial"/>
          <w:color w:val="000000" w:themeColor="text1"/>
        </w:rPr>
        <w:t>–</w:t>
      </w:r>
      <w:r w:rsidRPr="008F3CE5">
        <w:rPr>
          <w:rFonts w:cs="Arial"/>
          <w:color w:val="000000" w:themeColor="text1"/>
        </w:rPr>
        <w:t xml:space="preserve"> </w:t>
      </w:r>
      <w:r w:rsidR="00C7309D">
        <w:rPr>
          <w:rFonts w:cs="Arial"/>
          <w:color w:val="000000" w:themeColor="text1"/>
          <w:lang w:val="cs-CZ"/>
        </w:rPr>
        <w:t>Osobní vozidlo  - Technická specifikace</w:t>
      </w:r>
    </w:p>
    <w:p w:rsidR="00765671" w:rsidRPr="008F3CE5" w:rsidRDefault="00765671" w:rsidP="005907D5">
      <w:pPr>
        <w:numPr>
          <w:ilvl w:val="1"/>
          <w:numId w:val="10"/>
        </w:numPr>
        <w:tabs>
          <w:tab w:val="clear" w:pos="1440"/>
          <w:tab w:val="num" w:pos="54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F3CE5">
        <w:rPr>
          <w:rFonts w:ascii="Arial" w:hAnsi="Arial" w:cs="Arial"/>
          <w:color w:val="000000" w:themeColor="text1"/>
          <w:sz w:val="22"/>
          <w:szCs w:val="22"/>
        </w:rPr>
        <w:t>Smluvní strany prohlašují, že smlouvu uzavírají svobodně a vážně, že považují obsah smlouvy za určitý a srozumitelný a že jsou jim známy všechny skutečnosti, jež jsou pro uzavření</w:t>
      </w:r>
      <w:r w:rsidR="001C5C47" w:rsidRPr="008F3C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F3CE5">
        <w:rPr>
          <w:rFonts w:ascii="Arial" w:hAnsi="Arial" w:cs="Arial"/>
          <w:color w:val="000000" w:themeColor="text1"/>
          <w:sz w:val="22"/>
          <w:szCs w:val="22"/>
        </w:rPr>
        <w:t>smlouvy rozhodující.</w:t>
      </w:r>
    </w:p>
    <w:p w:rsidR="000E765A" w:rsidRPr="008F3CE5" w:rsidRDefault="000E765A">
      <w:pPr>
        <w:pStyle w:val="Zkladntext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0E765A" w:rsidRPr="00710A05" w:rsidRDefault="000E765A">
      <w:pPr>
        <w:pStyle w:val="Zkladntext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B8524E" w:rsidRDefault="00710A05" w:rsidP="00D931E0">
      <w:pPr>
        <w:pStyle w:val="Zkladntext"/>
        <w:tabs>
          <w:tab w:val="left" w:pos="5387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V</w:t>
      </w:r>
      <w:r w:rsidR="00F473DD" w:rsidRPr="00710A05">
        <w:rPr>
          <w:rFonts w:ascii="Arial" w:hAnsi="Arial" w:cs="Arial"/>
          <w:color w:val="000000" w:themeColor="text1"/>
          <w:sz w:val="22"/>
          <w:szCs w:val="22"/>
        </w:rPr>
        <w:t> Praze</w:t>
      </w:r>
      <w:r w:rsidR="000E765A" w:rsidRPr="00710A05">
        <w:rPr>
          <w:rFonts w:ascii="Arial" w:hAnsi="Arial" w:cs="Arial"/>
          <w:color w:val="000000" w:themeColor="text1"/>
          <w:sz w:val="22"/>
          <w:szCs w:val="22"/>
        </w:rPr>
        <w:t xml:space="preserve"> dne </w:t>
      </w:r>
      <w:r w:rsidR="00B8524E">
        <w:rPr>
          <w:rFonts w:ascii="Arial" w:hAnsi="Arial" w:cs="Arial"/>
          <w:color w:val="000000" w:themeColor="text1"/>
          <w:sz w:val="22"/>
          <w:szCs w:val="22"/>
        </w:rPr>
        <w:tab/>
      </w:r>
      <w:r w:rsidR="00B8524E" w:rsidRPr="00710A05">
        <w:rPr>
          <w:rFonts w:ascii="Arial" w:hAnsi="Arial" w:cs="Arial"/>
          <w:color w:val="000000" w:themeColor="text1"/>
          <w:sz w:val="22"/>
          <w:szCs w:val="22"/>
        </w:rPr>
        <w:t>V </w:t>
      </w:r>
      <w:r w:rsidR="00B8524E" w:rsidRPr="00710A05">
        <w:rPr>
          <w:rFonts w:ascii="Arial" w:hAnsi="Arial" w:cs="Arial"/>
          <w:color w:val="000000" w:themeColor="text1"/>
          <w:sz w:val="22"/>
          <w:szCs w:val="22"/>
          <w:highlight w:val="yellow"/>
        </w:rPr>
        <w:t>………….</w:t>
      </w:r>
      <w:r w:rsidR="00B8524E" w:rsidRPr="00710A05">
        <w:rPr>
          <w:rFonts w:ascii="Arial" w:hAnsi="Arial" w:cs="Arial"/>
          <w:color w:val="000000" w:themeColor="text1"/>
          <w:sz w:val="22"/>
          <w:szCs w:val="22"/>
        </w:rPr>
        <w:t xml:space="preserve"> dne </w:t>
      </w:r>
      <w:r w:rsidR="00B8524E" w:rsidRPr="00710A05">
        <w:rPr>
          <w:rFonts w:ascii="Arial" w:hAnsi="Arial" w:cs="Arial"/>
          <w:color w:val="000000" w:themeColor="text1"/>
          <w:sz w:val="22"/>
          <w:szCs w:val="22"/>
          <w:highlight w:val="yellow"/>
        </w:rPr>
        <w:t>………</w:t>
      </w:r>
    </w:p>
    <w:p w:rsidR="000E765A" w:rsidRPr="00710A05" w:rsidRDefault="00B8524E" w:rsidP="00D931E0">
      <w:pPr>
        <w:pStyle w:val="Zkladntext"/>
        <w:tabs>
          <w:tab w:val="left" w:pos="5387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dle elektronického podpisu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dle elektronického podpisu</w:t>
      </w:r>
    </w:p>
    <w:p w:rsidR="00D931E0" w:rsidRPr="00710A05" w:rsidRDefault="00D931E0" w:rsidP="00D931E0">
      <w:pPr>
        <w:pStyle w:val="Zkladntext"/>
        <w:tabs>
          <w:tab w:val="left" w:pos="5387"/>
          <w:tab w:val="left" w:pos="5474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4263"/>
      </w:tblGrid>
      <w:tr w:rsidR="00710A05" w:rsidRPr="00710A05" w:rsidTr="00226572">
        <w:tc>
          <w:tcPr>
            <w:tcW w:w="4938" w:type="dxa"/>
          </w:tcPr>
          <w:p w:rsidR="00F473DD" w:rsidRPr="00710A05" w:rsidRDefault="00F473DD" w:rsidP="00F65DEC">
            <w:pPr>
              <w:pStyle w:val="Zkladntex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473DD" w:rsidRPr="00710A05" w:rsidRDefault="00F473DD" w:rsidP="00F65DEC">
            <w:pPr>
              <w:pStyle w:val="Zkladntex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473DD" w:rsidRPr="00710A05" w:rsidRDefault="00F473DD" w:rsidP="00F65DEC">
            <w:pPr>
              <w:pStyle w:val="Zkladntex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473DD" w:rsidRPr="00710A05" w:rsidRDefault="00F473DD" w:rsidP="00F65DEC">
            <w:pPr>
              <w:pStyle w:val="Zkladntext"/>
              <w:rPr>
                <w:rFonts w:ascii="Arial" w:hAnsi="Arial" w:cs="Arial"/>
                <w:color w:val="000000" w:themeColor="text1"/>
              </w:rPr>
            </w:pPr>
            <w:r w:rsidRPr="00710A0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</w:t>
            </w:r>
          </w:p>
        </w:tc>
        <w:tc>
          <w:tcPr>
            <w:tcW w:w="4263" w:type="dxa"/>
          </w:tcPr>
          <w:p w:rsidR="00F473DD" w:rsidRPr="00710A05" w:rsidRDefault="00F473DD" w:rsidP="00F65DEC">
            <w:pPr>
              <w:pStyle w:val="Zkladntex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473DD" w:rsidRPr="00710A05" w:rsidRDefault="00F473DD" w:rsidP="00F65DEC">
            <w:pPr>
              <w:pStyle w:val="Zkladntex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473DD" w:rsidRPr="00710A05" w:rsidRDefault="00F473DD" w:rsidP="00F65DEC">
            <w:pPr>
              <w:pStyle w:val="Zkladntex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473DD" w:rsidRPr="00710A05" w:rsidRDefault="00F473DD" w:rsidP="00F65DEC">
            <w:pPr>
              <w:pStyle w:val="Zkladntext"/>
              <w:rPr>
                <w:rFonts w:ascii="Arial" w:hAnsi="Arial" w:cs="Arial"/>
                <w:color w:val="000000" w:themeColor="text1"/>
              </w:rPr>
            </w:pPr>
            <w:r w:rsidRPr="00710A0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</w:t>
            </w:r>
          </w:p>
        </w:tc>
      </w:tr>
      <w:tr w:rsidR="00710A05" w:rsidRPr="00710A05" w:rsidTr="00226572">
        <w:tc>
          <w:tcPr>
            <w:tcW w:w="4938" w:type="dxa"/>
          </w:tcPr>
          <w:p w:rsidR="00F473DD" w:rsidRPr="00710A05" w:rsidRDefault="00F473DD" w:rsidP="00F65DEC">
            <w:pPr>
              <w:pStyle w:val="Zkladntext"/>
              <w:jc w:val="both"/>
              <w:rPr>
                <w:rFonts w:ascii="Arial" w:hAnsi="Arial" w:cs="Arial"/>
                <w:color w:val="000000" w:themeColor="text1"/>
              </w:rPr>
            </w:pPr>
            <w:r w:rsidRPr="00710A05">
              <w:rPr>
                <w:rFonts w:ascii="Arial" w:hAnsi="Arial" w:cs="Arial"/>
                <w:color w:val="000000" w:themeColor="text1"/>
                <w:sz w:val="22"/>
                <w:szCs w:val="22"/>
              </w:rPr>
              <w:t>MVDr. Zbyněk Semerád</w:t>
            </w:r>
          </w:p>
        </w:tc>
        <w:tc>
          <w:tcPr>
            <w:tcW w:w="4263" w:type="dxa"/>
          </w:tcPr>
          <w:p w:rsidR="00F473DD" w:rsidRPr="00710A05" w:rsidRDefault="00226572" w:rsidP="00F65DEC">
            <w:pPr>
              <w:pStyle w:val="Zkladntext"/>
              <w:jc w:val="both"/>
              <w:rPr>
                <w:rFonts w:ascii="Arial" w:hAnsi="Arial" w:cs="Arial"/>
                <w:color w:val="000000" w:themeColor="text1"/>
              </w:rPr>
            </w:pPr>
            <w:r w:rsidRPr="00710A05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…………………………………</w:t>
            </w:r>
          </w:p>
        </w:tc>
      </w:tr>
      <w:tr w:rsidR="00710A05" w:rsidRPr="00710A05" w:rsidTr="00226572">
        <w:tc>
          <w:tcPr>
            <w:tcW w:w="4938" w:type="dxa"/>
          </w:tcPr>
          <w:p w:rsidR="00F473DD" w:rsidRPr="00710A05" w:rsidRDefault="00F473DD" w:rsidP="00F65DEC">
            <w:pPr>
              <w:pStyle w:val="Zkladntext"/>
              <w:jc w:val="both"/>
              <w:rPr>
                <w:rFonts w:ascii="Arial" w:hAnsi="Arial" w:cs="Arial"/>
                <w:color w:val="000000" w:themeColor="text1"/>
              </w:rPr>
            </w:pPr>
            <w:r w:rsidRPr="00710A05">
              <w:rPr>
                <w:rFonts w:ascii="Arial" w:hAnsi="Arial" w:cs="Arial"/>
                <w:color w:val="000000" w:themeColor="text1"/>
                <w:sz w:val="22"/>
                <w:szCs w:val="22"/>
              </w:rPr>
              <w:t>ústřední ředitel</w:t>
            </w:r>
          </w:p>
        </w:tc>
        <w:tc>
          <w:tcPr>
            <w:tcW w:w="4263" w:type="dxa"/>
          </w:tcPr>
          <w:p w:rsidR="00F473DD" w:rsidRPr="00710A05" w:rsidRDefault="00226572" w:rsidP="00F65DEC">
            <w:pPr>
              <w:pStyle w:val="Zkladntext"/>
              <w:jc w:val="both"/>
              <w:rPr>
                <w:rFonts w:ascii="Arial" w:hAnsi="Arial" w:cs="Arial"/>
                <w:color w:val="000000" w:themeColor="text1"/>
              </w:rPr>
            </w:pPr>
            <w:r w:rsidRPr="00710A05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…………………………………</w:t>
            </w:r>
          </w:p>
        </w:tc>
      </w:tr>
      <w:tr w:rsidR="00710A05" w:rsidRPr="00710A05" w:rsidTr="00226572">
        <w:tc>
          <w:tcPr>
            <w:tcW w:w="4938" w:type="dxa"/>
          </w:tcPr>
          <w:p w:rsidR="00F473DD" w:rsidRPr="00710A05" w:rsidRDefault="002308F7" w:rsidP="002308F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elektronický podpis</w:t>
            </w:r>
          </w:p>
        </w:tc>
        <w:tc>
          <w:tcPr>
            <w:tcW w:w="4263" w:type="dxa"/>
          </w:tcPr>
          <w:p w:rsidR="00F473DD" w:rsidRPr="00710A05" w:rsidRDefault="00CE6BB6" w:rsidP="00F65DEC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elektronický podpis</w:t>
            </w:r>
          </w:p>
        </w:tc>
      </w:tr>
    </w:tbl>
    <w:p w:rsidR="00F473DD" w:rsidRPr="00226572" w:rsidRDefault="00F473DD" w:rsidP="00D931E0">
      <w:pPr>
        <w:pStyle w:val="Zkladntext"/>
        <w:tabs>
          <w:tab w:val="left" w:pos="5387"/>
          <w:tab w:val="left" w:pos="5474"/>
        </w:tabs>
        <w:rPr>
          <w:rFonts w:ascii="Arial" w:hAnsi="Arial" w:cs="Arial"/>
          <w:bCs/>
          <w:color w:val="FF0000"/>
          <w:sz w:val="22"/>
          <w:szCs w:val="22"/>
        </w:rPr>
      </w:pPr>
    </w:p>
    <w:p w:rsidR="008F3CE5" w:rsidRDefault="008F3CE5" w:rsidP="00CA6637">
      <w:pPr>
        <w:pStyle w:val="Zkladntext"/>
        <w:tabs>
          <w:tab w:val="left" w:pos="5387"/>
        </w:tabs>
        <w:rPr>
          <w:rFonts w:ascii="Arial" w:hAnsi="Arial" w:cs="Arial"/>
          <w:b/>
          <w:bCs/>
          <w:sz w:val="22"/>
        </w:rPr>
      </w:pPr>
    </w:p>
    <w:p w:rsidR="00295003" w:rsidRDefault="00295003" w:rsidP="00CA6637">
      <w:pPr>
        <w:pStyle w:val="Zkladntext"/>
        <w:tabs>
          <w:tab w:val="left" w:pos="5387"/>
        </w:tabs>
        <w:rPr>
          <w:rFonts w:ascii="Arial" w:hAnsi="Arial" w:cs="Arial"/>
          <w:b/>
          <w:bCs/>
          <w:sz w:val="22"/>
        </w:rPr>
      </w:pPr>
    </w:p>
    <w:p w:rsidR="00295003" w:rsidRDefault="00295003" w:rsidP="00CA6637">
      <w:pPr>
        <w:pStyle w:val="Zkladntext"/>
        <w:tabs>
          <w:tab w:val="left" w:pos="5387"/>
        </w:tabs>
        <w:rPr>
          <w:rFonts w:ascii="Arial" w:hAnsi="Arial" w:cs="Arial"/>
          <w:b/>
          <w:bCs/>
          <w:sz w:val="22"/>
        </w:rPr>
      </w:pPr>
    </w:p>
    <w:p w:rsidR="00F813F2" w:rsidRDefault="006016E4" w:rsidP="00B8524E">
      <w:pPr>
        <w:pStyle w:val="Zkladntext3"/>
        <w:tabs>
          <w:tab w:val="num" w:pos="567"/>
        </w:tabs>
        <w:rPr>
          <w:rFonts w:cs="Arial"/>
          <w:b/>
          <w:bCs/>
        </w:rPr>
      </w:pPr>
      <w:r w:rsidRPr="006016E4">
        <w:rPr>
          <w:rFonts w:cs="Arial"/>
          <w:color w:val="000000" w:themeColor="text1"/>
          <w:sz w:val="20"/>
          <w:szCs w:val="20"/>
          <w:u w:val="single"/>
          <w:lang w:val="cs-CZ"/>
        </w:rPr>
        <w:t>Příloha:</w:t>
      </w:r>
      <w:r>
        <w:rPr>
          <w:rFonts w:cs="Arial"/>
          <w:color w:val="000000" w:themeColor="text1"/>
          <w:lang w:val="cs-CZ"/>
        </w:rPr>
        <w:t xml:space="preserve">              </w:t>
      </w:r>
      <w:r w:rsidRPr="008F3CE5">
        <w:rPr>
          <w:rFonts w:cs="Arial"/>
          <w:color w:val="000000" w:themeColor="text1"/>
        </w:rPr>
        <w:t xml:space="preserve">Příloha č. 1 </w:t>
      </w:r>
      <w:r>
        <w:rPr>
          <w:rFonts w:cs="Arial"/>
          <w:color w:val="000000" w:themeColor="text1"/>
        </w:rPr>
        <w:t>–</w:t>
      </w:r>
      <w:r w:rsidRPr="008F3CE5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  <w:lang w:val="cs-CZ"/>
        </w:rPr>
        <w:t>Osobní vozidlo  - Technická specifikace</w:t>
      </w:r>
    </w:p>
    <w:sectPr w:rsidR="00F813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28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20D" w:rsidRDefault="001F320D">
      <w:r>
        <w:separator/>
      </w:r>
    </w:p>
  </w:endnote>
  <w:endnote w:type="continuationSeparator" w:id="0">
    <w:p w:rsidR="001F320D" w:rsidRDefault="001F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91B" w:rsidRDefault="00D5791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5791B" w:rsidRDefault="00D579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520010"/>
      <w:docPartObj>
        <w:docPartGallery w:val="Page Numbers (Bottom of Page)"/>
        <w:docPartUnique/>
      </w:docPartObj>
    </w:sdtPr>
    <w:sdtContent>
      <w:p w:rsidR="0026403D" w:rsidRDefault="0026403D" w:rsidP="0026403D">
        <w:pPr>
          <w:pStyle w:val="Zpat"/>
          <w:framePr w:wrap="around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5ED">
          <w:rPr>
            <w:noProof/>
          </w:rPr>
          <w:t>6</w:t>
        </w:r>
        <w:r>
          <w:fldChar w:fldCharType="end"/>
        </w:r>
      </w:p>
    </w:sdtContent>
  </w:sdt>
  <w:p w:rsidR="00D5791B" w:rsidRDefault="00D5791B">
    <w:pPr>
      <w:pStyle w:val="Zpat"/>
      <w:framePr w:wrap="around" w:vAnchor="text" w:hAnchor="margin" w:xAlign="center" w:y="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ED" w:rsidRDefault="00AF75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20D" w:rsidRDefault="001F320D">
      <w:r>
        <w:separator/>
      </w:r>
    </w:p>
  </w:footnote>
  <w:footnote w:type="continuationSeparator" w:id="0">
    <w:p w:rsidR="001F320D" w:rsidRDefault="001F3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ED" w:rsidRDefault="00AF75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ED" w:rsidRDefault="00AF75E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436" w:rsidRPr="00AF75ED" w:rsidRDefault="00575436" w:rsidP="00575436">
    <w:pPr>
      <w:rPr>
        <w:rFonts w:ascii="Arial" w:hAnsi="Arial" w:cs="Arial"/>
        <w:color w:val="000000" w:themeColor="text1"/>
        <w:sz w:val="20"/>
      </w:rPr>
    </w:pPr>
    <w:r>
      <w:rPr>
        <w:rFonts w:ascii="Arial" w:hAnsi="Arial" w:cs="Arial"/>
        <w:color w:val="000000" w:themeColor="text1"/>
        <w:szCs w:val="24"/>
      </w:rPr>
      <w:t xml:space="preserve">                                                                                   </w:t>
    </w:r>
    <w:r w:rsidRPr="00AF75ED">
      <w:rPr>
        <w:rFonts w:ascii="Arial" w:hAnsi="Arial" w:cs="Arial"/>
        <w:color w:val="000000" w:themeColor="text1"/>
        <w:sz w:val="20"/>
      </w:rPr>
      <w:t xml:space="preserve">Příloha č. 6 Návrh kupní smlouvy  </w:t>
    </w:r>
  </w:p>
  <w:p w:rsidR="00575436" w:rsidRPr="00AF75ED" w:rsidRDefault="00575436" w:rsidP="00575436">
    <w:pPr>
      <w:rPr>
        <w:rFonts w:ascii="Arial" w:hAnsi="Arial" w:cs="Arial"/>
        <w:color w:val="000000" w:themeColor="text1"/>
        <w:sz w:val="20"/>
      </w:rPr>
    </w:pPr>
    <w:r w:rsidRPr="00AF75ED">
      <w:rPr>
        <w:rFonts w:ascii="Arial" w:hAnsi="Arial" w:cs="Arial"/>
        <w:color w:val="000000" w:themeColor="text1"/>
        <w:sz w:val="20"/>
      </w:rPr>
      <w:t xml:space="preserve">                                                                                            </w:t>
    </w:r>
    <w:r w:rsidR="00AF75ED">
      <w:rPr>
        <w:rFonts w:ascii="Arial" w:hAnsi="Arial" w:cs="Arial"/>
        <w:color w:val="000000" w:themeColor="text1"/>
        <w:sz w:val="20"/>
      </w:rPr>
      <w:t xml:space="preserve">                </w:t>
    </w:r>
    <w:bookmarkStart w:id="0" w:name="_GoBack"/>
    <w:bookmarkEnd w:id="0"/>
    <w:r w:rsidRPr="00AF75ED">
      <w:rPr>
        <w:rFonts w:ascii="Arial" w:hAnsi="Arial" w:cs="Arial"/>
        <w:color w:val="000000" w:themeColor="text1"/>
        <w:sz w:val="20"/>
      </w:rPr>
      <w:t xml:space="preserve"> - </w:t>
    </w:r>
    <w:r w:rsidRPr="00AF75ED">
      <w:rPr>
        <w:rFonts w:ascii="Arial" w:hAnsi="Arial" w:cs="Arial"/>
        <w:color w:val="000000" w:themeColor="text1"/>
        <w:sz w:val="20"/>
      </w:rPr>
      <w:t>k č.j. SVS/2020/060780-G</w:t>
    </w:r>
  </w:p>
  <w:p w:rsidR="00575436" w:rsidRDefault="00575436">
    <w:pPr>
      <w:pStyle w:val="Zhlav"/>
    </w:pPr>
    <w:r w:rsidRPr="0085658C">
      <w:rPr>
        <w:rFonts w:eastAsiaTheme="minorHAnsi"/>
        <w:bCs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FAF"/>
    <w:multiLevelType w:val="hybridMultilevel"/>
    <w:tmpl w:val="60645D24"/>
    <w:lvl w:ilvl="0" w:tplc="81DC78C8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3B86407"/>
    <w:multiLevelType w:val="hybridMultilevel"/>
    <w:tmpl w:val="7CB0CC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840AD"/>
    <w:multiLevelType w:val="hybridMultilevel"/>
    <w:tmpl w:val="6B5C34A6"/>
    <w:lvl w:ilvl="0" w:tplc="DE74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890B0A"/>
    <w:multiLevelType w:val="hybridMultilevel"/>
    <w:tmpl w:val="970E9E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6C08B5"/>
    <w:multiLevelType w:val="hybridMultilevel"/>
    <w:tmpl w:val="0D42DE18"/>
    <w:lvl w:ilvl="0" w:tplc="81DC78C8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 w15:restartNumberingAfterBreak="0">
    <w:nsid w:val="0EEF22EE"/>
    <w:multiLevelType w:val="hybridMultilevel"/>
    <w:tmpl w:val="970E9E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1B5476"/>
    <w:multiLevelType w:val="hybridMultilevel"/>
    <w:tmpl w:val="49C216F2"/>
    <w:lvl w:ilvl="0" w:tplc="3014D440">
      <w:numFmt w:val="bullet"/>
      <w:lvlText w:val="-"/>
      <w:lvlJc w:val="left"/>
      <w:pPr>
        <w:ind w:left="14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 w15:restartNumberingAfterBreak="0">
    <w:nsid w:val="1BEC75A8"/>
    <w:multiLevelType w:val="hybridMultilevel"/>
    <w:tmpl w:val="E22AF7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F80915"/>
    <w:multiLevelType w:val="hybridMultilevel"/>
    <w:tmpl w:val="0D42DE18"/>
    <w:lvl w:ilvl="0" w:tplc="81DC78C8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9" w15:restartNumberingAfterBreak="0">
    <w:nsid w:val="2203737E"/>
    <w:multiLevelType w:val="hybridMultilevel"/>
    <w:tmpl w:val="EB92F2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073F9"/>
    <w:multiLevelType w:val="hybridMultilevel"/>
    <w:tmpl w:val="E714968E"/>
    <w:lvl w:ilvl="0" w:tplc="DEA4F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F1DAE"/>
    <w:multiLevelType w:val="hybridMultilevel"/>
    <w:tmpl w:val="5220305A"/>
    <w:lvl w:ilvl="0" w:tplc="1D84B5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E72FF2"/>
    <w:multiLevelType w:val="multilevel"/>
    <w:tmpl w:val="D0D28F52"/>
    <w:lvl w:ilvl="0">
      <w:start w:val="5"/>
      <w:numFmt w:val="ordinal"/>
      <w:lvlText w:val="%1"/>
      <w:lvlJc w:val="center"/>
      <w:pPr>
        <w:tabs>
          <w:tab w:val="num" w:pos="397"/>
        </w:tabs>
        <w:ind w:left="397" w:hanging="109"/>
      </w:pPr>
      <w:rPr>
        <w:rFonts w:ascii="Georgia" w:hAnsi="Georgi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432" w:hanging="432"/>
      </w:pPr>
      <w:rPr>
        <w:rFonts w:ascii="Arial" w:eastAsia="MS Mincho" w:hAnsi="Arial" w:cs="Arial" w:hint="default"/>
        <w:sz w:val="22"/>
        <w:szCs w:val="22"/>
      </w:rPr>
    </w:lvl>
    <w:lvl w:ilvl="2">
      <w:start w:val="1"/>
      <w:numFmt w:val="ordinal"/>
      <w:lvlText w:val="%1%2%3"/>
      <w:lvlJc w:val="left"/>
      <w:pPr>
        <w:tabs>
          <w:tab w:val="num" w:pos="1440"/>
        </w:tabs>
        <w:ind w:left="1224" w:hanging="504"/>
      </w:pPr>
      <w:rPr>
        <w:rFonts w:ascii="Georgia" w:hAnsi="Georgia" w:hint="default"/>
        <w:sz w:val="20"/>
        <w:szCs w:val="20"/>
      </w:rPr>
    </w:lvl>
    <w:lvl w:ilvl="3">
      <w:start w:val="1"/>
      <w:numFmt w:val="ordinal"/>
      <w:lvlText w:val="%1%2%3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ordinal"/>
      <w:lvlText w:val="%1%2%3%4%5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ordinal"/>
      <w:lvlText w:val="%1%2%3%4%5%6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ordinal"/>
      <w:lvlText w:val="%1%2%3%4%5%6%7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ordinal"/>
      <w:lvlText w:val="%1%2%3%4%5%6%7%8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ordinal"/>
      <w:lvlText w:val="%1%2%3%4%5%6%7%8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C8356BD"/>
    <w:multiLevelType w:val="hybridMultilevel"/>
    <w:tmpl w:val="BF7A65D6"/>
    <w:lvl w:ilvl="0" w:tplc="7DEC6B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457BD"/>
    <w:multiLevelType w:val="hybridMultilevel"/>
    <w:tmpl w:val="76122E16"/>
    <w:lvl w:ilvl="0" w:tplc="4224AF12">
      <w:start w:val="1"/>
      <w:numFmt w:val="decimal"/>
      <w:lvlText w:val="%1."/>
      <w:lvlJc w:val="left"/>
      <w:pPr>
        <w:ind w:left="1080" w:hanging="360"/>
      </w:pPr>
      <w:rPr>
        <w:rFonts w:ascii="Arial" w:eastAsia="MS Mincho" w:hAnsi="Arial" w:cs="Arial"/>
      </w:rPr>
    </w:lvl>
    <w:lvl w:ilvl="1" w:tplc="4B58E094">
      <w:start w:val="1"/>
      <w:numFmt w:val="decimal"/>
      <w:lvlText w:val="%2."/>
      <w:lvlJc w:val="left"/>
      <w:pPr>
        <w:ind w:left="1800" w:hanging="360"/>
      </w:pPr>
      <w:rPr>
        <w:rFonts w:ascii="Arial" w:eastAsia="MS Mincho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FD3E8B"/>
    <w:multiLevelType w:val="hybridMultilevel"/>
    <w:tmpl w:val="171022A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D34936"/>
    <w:multiLevelType w:val="hybridMultilevel"/>
    <w:tmpl w:val="3A4620F0"/>
    <w:lvl w:ilvl="0" w:tplc="FFFFFFFF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7" w15:restartNumberingAfterBreak="0">
    <w:nsid w:val="44082998"/>
    <w:multiLevelType w:val="hybridMultilevel"/>
    <w:tmpl w:val="D2AA48F0"/>
    <w:lvl w:ilvl="0" w:tplc="040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451A3D64"/>
    <w:multiLevelType w:val="multilevel"/>
    <w:tmpl w:val="4484DF1C"/>
    <w:lvl w:ilvl="0">
      <w:start w:val="1"/>
      <w:numFmt w:val="ordinal"/>
      <w:lvlText w:val="%1"/>
      <w:lvlJc w:val="center"/>
      <w:pPr>
        <w:tabs>
          <w:tab w:val="num" w:pos="397"/>
        </w:tabs>
        <w:ind w:left="397" w:hanging="109"/>
      </w:pPr>
      <w:rPr>
        <w:rFonts w:ascii="Georgia" w:hAnsi="Georgi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432" w:hanging="432"/>
      </w:pPr>
      <w:rPr>
        <w:rFonts w:ascii="Arial" w:eastAsia="MS Mincho" w:hAnsi="Arial" w:cs="Arial"/>
        <w:sz w:val="22"/>
        <w:szCs w:val="20"/>
      </w:rPr>
    </w:lvl>
    <w:lvl w:ilvl="2">
      <w:start w:val="1"/>
      <w:numFmt w:val="ordinal"/>
      <w:lvlText w:val="%1%2%3"/>
      <w:lvlJc w:val="left"/>
      <w:pPr>
        <w:tabs>
          <w:tab w:val="num" w:pos="1440"/>
        </w:tabs>
        <w:ind w:left="1224" w:hanging="504"/>
      </w:pPr>
      <w:rPr>
        <w:rFonts w:ascii="Georgia" w:hAnsi="Georgia" w:hint="default"/>
        <w:sz w:val="20"/>
        <w:szCs w:val="20"/>
      </w:rPr>
    </w:lvl>
    <w:lvl w:ilvl="3">
      <w:start w:val="1"/>
      <w:numFmt w:val="ordinal"/>
      <w:lvlText w:val="%1%2%3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ordinal"/>
      <w:lvlText w:val="%1%2%3%4%5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ordinal"/>
      <w:lvlText w:val="%1%2%3%4%5%6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ordinal"/>
      <w:lvlText w:val="%1%2%3%4%5%6%7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ordinal"/>
      <w:lvlText w:val="%1%2%3%4%5%6%7%8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ordinal"/>
      <w:lvlText w:val="%1%2%3%4%5%6%7%8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47401E96"/>
    <w:multiLevelType w:val="hybridMultilevel"/>
    <w:tmpl w:val="5AE46B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935E5"/>
    <w:multiLevelType w:val="hybridMultilevel"/>
    <w:tmpl w:val="E3AC03A6"/>
    <w:lvl w:ilvl="0" w:tplc="7360BC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F63B7E"/>
    <w:multiLevelType w:val="hybridMultilevel"/>
    <w:tmpl w:val="0E44C0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5B780B"/>
    <w:multiLevelType w:val="multilevel"/>
    <w:tmpl w:val="947AA2E2"/>
    <w:lvl w:ilvl="0">
      <w:start w:val="5"/>
      <w:numFmt w:val="ordinal"/>
      <w:lvlText w:val="%1"/>
      <w:lvlJc w:val="center"/>
      <w:pPr>
        <w:tabs>
          <w:tab w:val="num" w:pos="397"/>
        </w:tabs>
        <w:ind w:left="397" w:hanging="109"/>
      </w:pPr>
      <w:rPr>
        <w:rFonts w:ascii="Georgia" w:hAnsi="Georgi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432" w:hanging="432"/>
      </w:pPr>
      <w:rPr>
        <w:rFonts w:ascii="Arial" w:eastAsia="MS Mincho" w:hAnsi="Arial" w:cs="Arial" w:hint="default"/>
        <w:sz w:val="22"/>
        <w:szCs w:val="20"/>
      </w:rPr>
    </w:lvl>
    <w:lvl w:ilvl="2">
      <w:start w:val="1"/>
      <w:numFmt w:val="ordinal"/>
      <w:lvlText w:val="%1%2%3"/>
      <w:lvlJc w:val="left"/>
      <w:pPr>
        <w:tabs>
          <w:tab w:val="num" w:pos="1440"/>
        </w:tabs>
        <w:ind w:left="1224" w:hanging="504"/>
      </w:pPr>
      <w:rPr>
        <w:rFonts w:ascii="Georgia" w:hAnsi="Georgia" w:hint="default"/>
        <w:sz w:val="20"/>
        <w:szCs w:val="20"/>
      </w:rPr>
    </w:lvl>
    <w:lvl w:ilvl="3">
      <w:start w:val="1"/>
      <w:numFmt w:val="ordinal"/>
      <w:lvlText w:val="%1%2%3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ordinal"/>
      <w:lvlText w:val="%1%2%3%4%5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ordinal"/>
      <w:lvlText w:val="%1%2%3%4%5%6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ordinal"/>
      <w:lvlText w:val="%1%2%3%4%5%6%7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ordinal"/>
      <w:lvlText w:val="%1%2%3%4%5%6%7%8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ordinal"/>
      <w:lvlText w:val="%1%2%3%4%5%6%7%8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58267ADA"/>
    <w:multiLevelType w:val="hybridMultilevel"/>
    <w:tmpl w:val="AC3E714A"/>
    <w:lvl w:ilvl="0" w:tplc="9BBE74E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3634DB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3EF6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7E3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769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B61F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7424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2D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A630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BA04D8"/>
    <w:multiLevelType w:val="hybridMultilevel"/>
    <w:tmpl w:val="EA4297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09509F"/>
    <w:multiLevelType w:val="multilevel"/>
    <w:tmpl w:val="3A8672D2"/>
    <w:lvl w:ilvl="0">
      <w:start w:val="1"/>
      <w:numFmt w:val="ordinal"/>
      <w:lvlText w:val="%1"/>
      <w:lvlJc w:val="center"/>
      <w:pPr>
        <w:tabs>
          <w:tab w:val="num" w:pos="397"/>
        </w:tabs>
        <w:ind w:left="397" w:hanging="109"/>
      </w:pPr>
      <w:rPr>
        <w:rFonts w:ascii="Georgia" w:hAnsi="Georgi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432" w:hanging="432"/>
      </w:pPr>
      <w:rPr>
        <w:rFonts w:ascii="Arial" w:eastAsia="MS Mincho" w:hAnsi="Arial" w:cs="Arial" w:hint="default"/>
        <w:sz w:val="22"/>
        <w:szCs w:val="20"/>
      </w:rPr>
    </w:lvl>
    <w:lvl w:ilvl="2">
      <w:start w:val="1"/>
      <w:numFmt w:val="ordinal"/>
      <w:lvlText w:val="%1%2%3"/>
      <w:lvlJc w:val="left"/>
      <w:pPr>
        <w:tabs>
          <w:tab w:val="num" w:pos="1440"/>
        </w:tabs>
        <w:ind w:left="1224" w:hanging="504"/>
      </w:pPr>
      <w:rPr>
        <w:rFonts w:ascii="Georgia" w:hAnsi="Georgia" w:hint="default"/>
        <w:sz w:val="20"/>
        <w:szCs w:val="20"/>
      </w:rPr>
    </w:lvl>
    <w:lvl w:ilvl="3">
      <w:start w:val="1"/>
      <w:numFmt w:val="ordinal"/>
      <w:lvlText w:val="%1%2%3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ordinal"/>
      <w:lvlText w:val="%1%2%3%4%5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ordinal"/>
      <w:lvlText w:val="%1%2%3%4%5%6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ordinal"/>
      <w:lvlText w:val="%1%2%3%4%5%6%7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ordinal"/>
      <w:lvlText w:val="%1%2%3%4%5%6%7%8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ordinal"/>
      <w:lvlText w:val="%1%2%3%4%5%6%7%8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691E02C0"/>
    <w:multiLevelType w:val="hybridMultilevel"/>
    <w:tmpl w:val="6BCAC7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8" w15:restartNumberingAfterBreak="0">
    <w:nsid w:val="6B1B297B"/>
    <w:multiLevelType w:val="hybridMultilevel"/>
    <w:tmpl w:val="06345CAC"/>
    <w:lvl w:ilvl="0" w:tplc="73C84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7D92"/>
    <w:multiLevelType w:val="hybridMultilevel"/>
    <w:tmpl w:val="1BEEDB7E"/>
    <w:lvl w:ilvl="0" w:tplc="BC3A7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207705"/>
    <w:multiLevelType w:val="hybridMultilevel"/>
    <w:tmpl w:val="A04403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7E68B1"/>
    <w:multiLevelType w:val="hybridMultilevel"/>
    <w:tmpl w:val="4E6A8908"/>
    <w:lvl w:ilvl="0" w:tplc="B73CE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C631D9"/>
    <w:multiLevelType w:val="hybridMultilevel"/>
    <w:tmpl w:val="B2E6B5BE"/>
    <w:lvl w:ilvl="0" w:tplc="698EF80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3" w15:restartNumberingAfterBreak="0">
    <w:nsid w:val="744B3E76"/>
    <w:multiLevelType w:val="hybridMultilevel"/>
    <w:tmpl w:val="6DDAC1FA"/>
    <w:lvl w:ilvl="0" w:tplc="04050005">
      <w:start w:val="1"/>
      <w:numFmt w:val="bullet"/>
      <w:lvlText w:val=""/>
      <w:lvlJc w:val="left"/>
      <w:pPr>
        <w:tabs>
          <w:tab w:val="num" w:pos="787"/>
        </w:tabs>
        <w:ind w:left="787" w:hanging="360"/>
      </w:pPr>
      <w:rPr>
        <w:rFonts w:ascii="Wingdings" w:hAnsi="Wingdings" w:cs="Wingdings" w:hint="default"/>
      </w:rPr>
    </w:lvl>
    <w:lvl w:ilvl="1" w:tplc="C31C8B04"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eastAsia="MS Mincho" w:hAnsi="Symbol" w:cs="Arial" w:hint="default"/>
      </w:rPr>
    </w:lvl>
    <w:lvl w:ilvl="2" w:tplc="04050005" w:tentative="1">
      <w:start w:val="1"/>
      <w:numFmt w:val="bullet"/>
      <w:pStyle w:val="StylArial11bTunZarovnatdoblokuPed6b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4" w15:restartNumberingAfterBreak="0">
    <w:nsid w:val="778F6BDA"/>
    <w:multiLevelType w:val="hybridMultilevel"/>
    <w:tmpl w:val="AB848C68"/>
    <w:lvl w:ilvl="0" w:tplc="291C8B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E96FE5"/>
    <w:multiLevelType w:val="hybridMultilevel"/>
    <w:tmpl w:val="8848DB96"/>
    <w:lvl w:ilvl="0" w:tplc="AD981F1A">
      <w:start w:val="1"/>
      <w:numFmt w:val="bullet"/>
      <w:pStyle w:val="lnek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pStyle w:val="lnek2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pStyle w:val="lnek3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pStyle w:val="lnek4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pStyle w:val="lnek5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pStyle w:val="lnek6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6" w15:restartNumberingAfterBreak="0">
    <w:nsid w:val="7CE523E4"/>
    <w:multiLevelType w:val="multilevel"/>
    <w:tmpl w:val="6A68980E"/>
    <w:lvl w:ilvl="0">
      <w:start w:val="1"/>
      <w:numFmt w:val="decimal"/>
      <w:pStyle w:val="tx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FAB16B2"/>
    <w:multiLevelType w:val="hybridMultilevel"/>
    <w:tmpl w:val="7A8E22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A82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MS Mincho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AB1975"/>
    <w:multiLevelType w:val="hybridMultilevel"/>
    <w:tmpl w:val="AF9462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5"/>
  </w:num>
  <w:num w:numId="3">
    <w:abstractNumId w:val="27"/>
  </w:num>
  <w:num w:numId="4">
    <w:abstractNumId w:val="11"/>
  </w:num>
  <w:num w:numId="5">
    <w:abstractNumId w:val="38"/>
  </w:num>
  <w:num w:numId="6">
    <w:abstractNumId w:val="24"/>
  </w:num>
  <w:num w:numId="7">
    <w:abstractNumId w:val="1"/>
  </w:num>
  <w:num w:numId="8">
    <w:abstractNumId w:val="30"/>
  </w:num>
  <w:num w:numId="9">
    <w:abstractNumId w:val="21"/>
  </w:num>
  <w:num w:numId="10">
    <w:abstractNumId w:val="37"/>
  </w:num>
  <w:num w:numId="11">
    <w:abstractNumId w:val="26"/>
  </w:num>
  <w:num w:numId="12">
    <w:abstractNumId w:val="5"/>
  </w:num>
  <w:num w:numId="13">
    <w:abstractNumId w:val="7"/>
  </w:num>
  <w:num w:numId="14">
    <w:abstractNumId w:val="31"/>
  </w:num>
  <w:num w:numId="15">
    <w:abstractNumId w:val="9"/>
  </w:num>
  <w:num w:numId="16">
    <w:abstractNumId w:val="18"/>
  </w:num>
  <w:num w:numId="17">
    <w:abstractNumId w:val="14"/>
  </w:num>
  <w:num w:numId="18">
    <w:abstractNumId w:val="2"/>
  </w:num>
  <w:num w:numId="19">
    <w:abstractNumId w:val="15"/>
  </w:num>
  <w:num w:numId="20">
    <w:abstractNumId w:val="12"/>
  </w:num>
  <w:num w:numId="21">
    <w:abstractNumId w:val="34"/>
  </w:num>
  <w:num w:numId="22">
    <w:abstractNumId w:val="4"/>
  </w:num>
  <w:num w:numId="23">
    <w:abstractNumId w:val="8"/>
  </w:num>
  <w:num w:numId="24">
    <w:abstractNumId w:val="23"/>
  </w:num>
  <w:num w:numId="25">
    <w:abstractNumId w:val="32"/>
  </w:num>
  <w:num w:numId="26">
    <w:abstractNumId w:val="13"/>
  </w:num>
  <w:num w:numId="27">
    <w:abstractNumId w:val="25"/>
  </w:num>
  <w:num w:numId="28">
    <w:abstractNumId w:val="10"/>
  </w:num>
  <w:num w:numId="29">
    <w:abstractNumId w:val="22"/>
  </w:num>
  <w:num w:numId="30">
    <w:abstractNumId w:val="20"/>
  </w:num>
  <w:num w:numId="31">
    <w:abstractNumId w:val="0"/>
  </w:num>
  <w:num w:numId="32">
    <w:abstractNumId w:val="19"/>
  </w:num>
  <w:num w:numId="33">
    <w:abstractNumId w:val="28"/>
  </w:num>
  <w:num w:numId="34">
    <w:abstractNumId w:val="29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"/>
  </w:num>
  <w:num w:numId="38">
    <w:abstractNumId w:val="17"/>
  </w:num>
  <w:num w:numId="39">
    <w:abstractNumId w:val="16"/>
    <w:lvlOverride w:ilvl="0">
      <w:startOverride w:val="1"/>
    </w:lvlOverride>
  </w:num>
  <w:num w:numId="40">
    <w:abstractNumId w:val="16"/>
    <w:lvlOverride w:ilvl="0">
      <w:startOverride w:val="1"/>
    </w:lvlOverride>
  </w:num>
  <w:num w:numId="41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59"/>
    <w:rsid w:val="0000097C"/>
    <w:rsid w:val="0000273F"/>
    <w:rsid w:val="0000325D"/>
    <w:rsid w:val="00006FD4"/>
    <w:rsid w:val="0001246C"/>
    <w:rsid w:val="00013C41"/>
    <w:rsid w:val="000258DF"/>
    <w:rsid w:val="00036FB5"/>
    <w:rsid w:val="00044577"/>
    <w:rsid w:val="00044CB6"/>
    <w:rsid w:val="000562A6"/>
    <w:rsid w:val="000647D5"/>
    <w:rsid w:val="00071177"/>
    <w:rsid w:val="000732FF"/>
    <w:rsid w:val="000761CE"/>
    <w:rsid w:val="0008253A"/>
    <w:rsid w:val="00091C99"/>
    <w:rsid w:val="00094F46"/>
    <w:rsid w:val="00095613"/>
    <w:rsid w:val="00095ED2"/>
    <w:rsid w:val="000966F9"/>
    <w:rsid w:val="000A4DE6"/>
    <w:rsid w:val="000A6E85"/>
    <w:rsid w:val="000A7E14"/>
    <w:rsid w:val="000B152A"/>
    <w:rsid w:val="000B2770"/>
    <w:rsid w:val="000B4482"/>
    <w:rsid w:val="000B784E"/>
    <w:rsid w:val="000C1C85"/>
    <w:rsid w:val="000C252C"/>
    <w:rsid w:val="000C70EE"/>
    <w:rsid w:val="000C7946"/>
    <w:rsid w:val="000D5E43"/>
    <w:rsid w:val="000E06A2"/>
    <w:rsid w:val="000E459E"/>
    <w:rsid w:val="000E765A"/>
    <w:rsid w:val="000F0A03"/>
    <w:rsid w:val="000F3F7B"/>
    <w:rsid w:val="000F584F"/>
    <w:rsid w:val="000F5A8A"/>
    <w:rsid w:val="00101A5C"/>
    <w:rsid w:val="00104080"/>
    <w:rsid w:val="00105954"/>
    <w:rsid w:val="00107846"/>
    <w:rsid w:val="00113AA1"/>
    <w:rsid w:val="0011509A"/>
    <w:rsid w:val="00117958"/>
    <w:rsid w:val="001224EA"/>
    <w:rsid w:val="00131136"/>
    <w:rsid w:val="00133EE6"/>
    <w:rsid w:val="00136C04"/>
    <w:rsid w:val="00141007"/>
    <w:rsid w:val="00141EF8"/>
    <w:rsid w:val="00143E69"/>
    <w:rsid w:val="001441C0"/>
    <w:rsid w:val="00144CAC"/>
    <w:rsid w:val="00145A6C"/>
    <w:rsid w:val="001537A7"/>
    <w:rsid w:val="00154C9D"/>
    <w:rsid w:val="00156B28"/>
    <w:rsid w:val="00162386"/>
    <w:rsid w:val="001625DE"/>
    <w:rsid w:val="00166DC9"/>
    <w:rsid w:val="0017610D"/>
    <w:rsid w:val="001771C1"/>
    <w:rsid w:val="00181EC4"/>
    <w:rsid w:val="0018200C"/>
    <w:rsid w:val="001A5386"/>
    <w:rsid w:val="001B6A74"/>
    <w:rsid w:val="001C354D"/>
    <w:rsid w:val="001C54EA"/>
    <w:rsid w:val="001C5C47"/>
    <w:rsid w:val="001C67BD"/>
    <w:rsid w:val="001D0A13"/>
    <w:rsid w:val="001D1811"/>
    <w:rsid w:val="001D2FF2"/>
    <w:rsid w:val="001D3FA4"/>
    <w:rsid w:val="001D69F2"/>
    <w:rsid w:val="001F320D"/>
    <w:rsid w:val="001F3B75"/>
    <w:rsid w:val="001F3E47"/>
    <w:rsid w:val="001F7B6A"/>
    <w:rsid w:val="002028DF"/>
    <w:rsid w:val="002054FE"/>
    <w:rsid w:val="00205CCD"/>
    <w:rsid w:val="00206390"/>
    <w:rsid w:val="002064AF"/>
    <w:rsid w:val="00210F45"/>
    <w:rsid w:val="002130A6"/>
    <w:rsid w:val="00226572"/>
    <w:rsid w:val="00226BDF"/>
    <w:rsid w:val="00227B9F"/>
    <w:rsid w:val="0023060F"/>
    <w:rsid w:val="002308F7"/>
    <w:rsid w:val="00234D35"/>
    <w:rsid w:val="00240B1A"/>
    <w:rsid w:val="00242635"/>
    <w:rsid w:val="0025575D"/>
    <w:rsid w:val="0026403D"/>
    <w:rsid w:val="0027445E"/>
    <w:rsid w:val="002767FA"/>
    <w:rsid w:val="00276ABB"/>
    <w:rsid w:val="00276CC4"/>
    <w:rsid w:val="002806D6"/>
    <w:rsid w:val="00283636"/>
    <w:rsid w:val="00283ECC"/>
    <w:rsid w:val="00292F74"/>
    <w:rsid w:val="00295003"/>
    <w:rsid w:val="002A6CE9"/>
    <w:rsid w:val="002A7374"/>
    <w:rsid w:val="002B19F0"/>
    <w:rsid w:val="002B7C1D"/>
    <w:rsid w:val="002D36EC"/>
    <w:rsid w:val="002D7BE0"/>
    <w:rsid w:val="002E03A2"/>
    <w:rsid w:val="002E12D3"/>
    <w:rsid w:val="002E295A"/>
    <w:rsid w:val="002E7877"/>
    <w:rsid w:val="002F1599"/>
    <w:rsid w:val="002F15FD"/>
    <w:rsid w:val="002F3D17"/>
    <w:rsid w:val="00302356"/>
    <w:rsid w:val="00303A1E"/>
    <w:rsid w:val="003056A4"/>
    <w:rsid w:val="0030578F"/>
    <w:rsid w:val="00315DDF"/>
    <w:rsid w:val="00316F08"/>
    <w:rsid w:val="00317D9F"/>
    <w:rsid w:val="00320224"/>
    <w:rsid w:val="003259C1"/>
    <w:rsid w:val="00325DDD"/>
    <w:rsid w:val="00331A03"/>
    <w:rsid w:val="00331A83"/>
    <w:rsid w:val="0033507E"/>
    <w:rsid w:val="00337753"/>
    <w:rsid w:val="00337F03"/>
    <w:rsid w:val="003431FA"/>
    <w:rsid w:val="00343EEB"/>
    <w:rsid w:val="0034473E"/>
    <w:rsid w:val="0034597B"/>
    <w:rsid w:val="00351559"/>
    <w:rsid w:val="00355CF6"/>
    <w:rsid w:val="00357404"/>
    <w:rsid w:val="00363359"/>
    <w:rsid w:val="00363A12"/>
    <w:rsid w:val="00365A7E"/>
    <w:rsid w:val="003724BE"/>
    <w:rsid w:val="00374F92"/>
    <w:rsid w:val="00377210"/>
    <w:rsid w:val="003831E8"/>
    <w:rsid w:val="0038351F"/>
    <w:rsid w:val="0038361C"/>
    <w:rsid w:val="003879AA"/>
    <w:rsid w:val="00396DB5"/>
    <w:rsid w:val="00397B1D"/>
    <w:rsid w:val="003A32CB"/>
    <w:rsid w:val="003A34B4"/>
    <w:rsid w:val="003B0580"/>
    <w:rsid w:val="003B4199"/>
    <w:rsid w:val="003B6877"/>
    <w:rsid w:val="003B6DAA"/>
    <w:rsid w:val="003B7EF6"/>
    <w:rsid w:val="003C5DBC"/>
    <w:rsid w:val="003C73CE"/>
    <w:rsid w:val="003C7B39"/>
    <w:rsid w:val="003D2F32"/>
    <w:rsid w:val="003E4691"/>
    <w:rsid w:val="003E58E9"/>
    <w:rsid w:val="003F062F"/>
    <w:rsid w:val="003F213B"/>
    <w:rsid w:val="00402E0F"/>
    <w:rsid w:val="00403E73"/>
    <w:rsid w:val="00420239"/>
    <w:rsid w:val="00422B1C"/>
    <w:rsid w:val="004244D7"/>
    <w:rsid w:val="004262BA"/>
    <w:rsid w:val="00427FC3"/>
    <w:rsid w:val="00432308"/>
    <w:rsid w:val="004419F0"/>
    <w:rsid w:val="00450F1A"/>
    <w:rsid w:val="00454BA1"/>
    <w:rsid w:val="00455E91"/>
    <w:rsid w:val="00460CBB"/>
    <w:rsid w:val="00462A8F"/>
    <w:rsid w:val="00463B92"/>
    <w:rsid w:val="00464CEC"/>
    <w:rsid w:val="0047051C"/>
    <w:rsid w:val="004712CC"/>
    <w:rsid w:val="00475135"/>
    <w:rsid w:val="0047666A"/>
    <w:rsid w:val="004837EE"/>
    <w:rsid w:val="004871B0"/>
    <w:rsid w:val="00487B24"/>
    <w:rsid w:val="00493498"/>
    <w:rsid w:val="00497A04"/>
    <w:rsid w:val="004A3A73"/>
    <w:rsid w:val="004A5EA5"/>
    <w:rsid w:val="004A6440"/>
    <w:rsid w:val="004A7799"/>
    <w:rsid w:val="004A7CA4"/>
    <w:rsid w:val="004A7DBC"/>
    <w:rsid w:val="004B06E5"/>
    <w:rsid w:val="004B2B0F"/>
    <w:rsid w:val="004B4820"/>
    <w:rsid w:val="004D4BBA"/>
    <w:rsid w:val="004D5FDB"/>
    <w:rsid w:val="004D7F88"/>
    <w:rsid w:val="004E113D"/>
    <w:rsid w:val="004E2606"/>
    <w:rsid w:val="004E3386"/>
    <w:rsid w:val="004E3587"/>
    <w:rsid w:val="004F0370"/>
    <w:rsid w:val="004F0FE4"/>
    <w:rsid w:val="004F10F6"/>
    <w:rsid w:val="004F1889"/>
    <w:rsid w:val="004F32E3"/>
    <w:rsid w:val="004F5583"/>
    <w:rsid w:val="004F642C"/>
    <w:rsid w:val="004F6D79"/>
    <w:rsid w:val="005013F1"/>
    <w:rsid w:val="00503607"/>
    <w:rsid w:val="00511D6D"/>
    <w:rsid w:val="00512446"/>
    <w:rsid w:val="00512997"/>
    <w:rsid w:val="00515714"/>
    <w:rsid w:val="00515FB9"/>
    <w:rsid w:val="005168E7"/>
    <w:rsid w:val="005207A0"/>
    <w:rsid w:val="00521437"/>
    <w:rsid w:val="0053117F"/>
    <w:rsid w:val="005417C7"/>
    <w:rsid w:val="005434A6"/>
    <w:rsid w:val="00544640"/>
    <w:rsid w:val="00550A71"/>
    <w:rsid w:val="00554320"/>
    <w:rsid w:val="00555140"/>
    <w:rsid w:val="00555BDA"/>
    <w:rsid w:val="00560E97"/>
    <w:rsid w:val="0056224E"/>
    <w:rsid w:val="00571441"/>
    <w:rsid w:val="00575436"/>
    <w:rsid w:val="00575D65"/>
    <w:rsid w:val="0057634E"/>
    <w:rsid w:val="005907D5"/>
    <w:rsid w:val="00592128"/>
    <w:rsid w:val="00595BAF"/>
    <w:rsid w:val="00597C74"/>
    <w:rsid w:val="005A199D"/>
    <w:rsid w:val="005A1E77"/>
    <w:rsid w:val="005A5363"/>
    <w:rsid w:val="005A6239"/>
    <w:rsid w:val="005B0607"/>
    <w:rsid w:val="005B3675"/>
    <w:rsid w:val="005B79E8"/>
    <w:rsid w:val="005C0162"/>
    <w:rsid w:val="005D0233"/>
    <w:rsid w:val="005D1460"/>
    <w:rsid w:val="005E30E4"/>
    <w:rsid w:val="005F17F2"/>
    <w:rsid w:val="005F25D7"/>
    <w:rsid w:val="005F5791"/>
    <w:rsid w:val="006016E4"/>
    <w:rsid w:val="00601F5F"/>
    <w:rsid w:val="0060303E"/>
    <w:rsid w:val="00607C4D"/>
    <w:rsid w:val="00612F7C"/>
    <w:rsid w:val="0062688A"/>
    <w:rsid w:val="00632AF3"/>
    <w:rsid w:val="00633676"/>
    <w:rsid w:val="00642AE4"/>
    <w:rsid w:val="0064788E"/>
    <w:rsid w:val="00655E4A"/>
    <w:rsid w:val="00656BA3"/>
    <w:rsid w:val="006627F4"/>
    <w:rsid w:val="00663EDE"/>
    <w:rsid w:val="00671AF5"/>
    <w:rsid w:val="00673F90"/>
    <w:rsid w:val="0068058C"/>
    <w:rsid w:val="006911C4"/>
    <w:rsid w:val="006B1A0F"/>
    <w:rsid w:val="006B4951"/>
    <w:rsid w:val="006C64A8"/>
    <w:rsid w:val="006D0481"/>
    <w:rsid w:val="006D3F87"/>
    <w:rsid w:val="006D4E4D"/>
    <w:rsid w:val="006D612B"/>
    <w:rsid w:val="006E1D21"/>
    <w:rsid w:val="006F5963"/>
    <w:rsid w:val="006F6E13"/>
    <w:rsid w:val="007031C8"/>
    <w:rsid w:val="00710A05"/>
    <w:rsid w:val="007110DE"/>
    <w:rsid w:val="00713F1A"/>
    <w:rsid w:val="00715648"/>
    <w:rsid w:val="00720516"/>
    <w:rsid w:val="007222CE"/>
    <w:rsid w:val="007245A6"/>
    <w:rsid w:val="007266C9"/>
    <w:rsid w:val="00730F6F"/>
    <w:rsid w:val="00731872"/>
    <w:rsid w:val="007363F6"/>
    <w:rsid w:val="007514C8"/>
    <w:rsid w:val="00754C3E"/>
    <w:rsid w:val="00760A07"/>
    <w:rsid w:val="00764229"/>
    <w:rsid w:val="0076521A"/>
    <w:rsid w:val="00765671"/>
    <w:rsid w:val="0077179A"/>
    <w:rsid w:val="0077234C"/>
    <w:rsid w:val="00777054"/>
    <w:rsid w:val="00782A05"/>
    <w:rsid w:val="00783BE6"/>
    <w:rsid w:val="00786B70"/>
    <w:rsid w:val="00792772"/>
    <w:rsid w:val="0079709B"/>
    <w:rsid w:val="00797989"/>
    <w:rsid w:val="007A3ABB"/>
    <w:rsid w:val="007B1F43"/>
    <w:rsid w:val="007B3C18"/>
    <w:rsid w:val="007C7798"/>
    <w:rsid w:val="007D65A5"/>
    <w:rsid w:val="007D774D"/>
    <w:rsid w:val="007E3CC8"/>
    <w:rsid w:val="007E6C8C"/>
    <w:rsid w:val="007F0DCD"/>
    <w:rsid w:val="007F1A3D"/>
    <w:rsid w:val="007F287E"/>
    <w:rsid w:val="007F46C4"/>
    <w:rsid w:val="007F53C4"/>
    <w:rsid w:val="007F57D5"/>
    <w:rsid w:val="007F5E9D"/>
    <w:rsid w:val="00814133"/>
    <w:rsid w:val="008201E4"/>
    <w:rsid w:val="00830734"/>
    <w:rsid w:val="0083127C"/>
    <w:rsid w:val="00834545"/>
    <w:rsid w:val="00836164"/>
    <w:rsid w:val="008367FD"/>
    <w:rsid w:val="0084279B"/>
    <w:rsid w:val="00845617"/>
    <w:rsid w:val="0085111F"/>
    <w:rsid w:val="00852125"/>
    <w:rsid w:val="00855B2E"/>
    <w:rsid w:val="0086374B"/>
    <w:rsid w:val="00865708"/>
    <w:rsid w:val="008661E5"/>
    <w:rsid w:val="008722E6"/>
    <w:rsid w:val="00875DC2"/>
    <w:rsid w:val="00876445"/>
    <w:rsid w:val="00877E44"/>
    <w:rsid w:val="008801B3"/>
    <w:rsid w:val="00885B5A"/>
    <w:rsid w:val="008862F6"/>
    <w:rsid w:val="0088649D"/>
    <w:rsid w:val="00895000"/>
    <w:rsid w:val="008A4471"/>
    <w:rsid w:val="008B7392"/>
    <w:rsid w:val="008C6519"/>
    <w:rsid w:val="008D0F5F"/>
    <w:rsid w:val="008D500B"/>
    <w:rsid w:val="008E6094"/>
    <w:rsid w:val="008E6426"/>
    <w:rsid w:val="008E669A"/>
    <w:rsid w:val="008F02EB"/>
    <w:rsid w:val="008F3375"/>
    <w:rsid w:val="008F3CE5"/>
    <w:rsid w:val="00910985"/>
    <w:rsid w:val="00910DAB"/>
    <w:rsid w:val="009174A4"/>
    <w:rsid w:val="00922C6D"/>
    <w:rsid w:val="00924F57"/>
    <w:rsid w:val="00932DAE"/>
    <w:rsid w:val="00933B88"/>
    <w:rsid w:val="00940E71"/>
    <w:rsid w:val="00941662"/>
    <w:rsid w:val="00942E38"/>
    <w:rsid w:val="0095277B"/>
    <w:rsid w:val="009619C1"/>
    <w:rsid w:val="00962B89"/>
    <w:rsid w:val="0096781D"/>
    <w:rsid w:val="00973F19"/>
    <w:rsid w:val="009769D7"/>
    <w:rsid w:val="00980465"/>
    <w:rsid w:val="00982160"/>
    <w:rsid w:val="0099051E"/>
    <w:rsid w:val="009914C0"/>
    <w:rsid w:val="00993CC7"/>
    <w:rsid w:val="00995CA2"/>
    <w:rsid w:val="00995CEE"/>
    <w:rsid w:val="009974FD"/>
    <w:rsid w:val="009A629A"/>
    <w:rsid w:val="009B3E86"/>
    <w:rsid w:val="009B4985"/>
    <w:rsid w:val="009B5FD1"/>
    <w:rsid w:val="009C1AF2"/>
    <w:rsid w:val="009C418B"/>
    <w:rsid w:val="009C7489"/>
    <w:rsid w:val="009D2A87"/>
    <w:rsid w:val="009D419D"/>
    <w:rsid w:val="009D52E9"/>
    <w:rsid w:val="009D6073"/>
    <w:rsid w:val="009D71CD"/>
    <w:rsid w:val="009E461A"/>
    <w:rsid w:val="009F566A"/>
    <w:rsid w:val="00A10421"/>
    <w:rsid w:val="00A13B3A"/>
    <w:rsid w:val="00A15D3D"/>
    <w:rsid w:val="00A16012"/>
    <w:rsid w:val="00A20BB5"/>
    <w:rsid w:val="00A21406"/>
    <w:rsid w:val="00A21987"/>
    <w:rsid w:val="00A22096"/>
    <w:rsid w:val="00A23751"/>
    <w:rsid w:val="00A2485F"/>
    <w:rsid w:val="00A25B52"/>
    <w:rsid w:val="00A302FA"/>
    <w:rsid w:val="00A33F6A"/>
    <w:rsid w:val="00A36A8C"/>
    <w:rsid w:val="00A44B2B"/>
    <w:rsid w:val="00A4690F"/>
    <w:rsid w:val="00A507E4"/>
    <w:rsid w:val="00A52A75"/>
    <w:rsid w:val="00A53BB5"/>
    <w:rsid w:val="00A55C31"/>
    <w:rsid w:val="00A62CF4"/>
    <w:rsid w:val="00A63C4D"/>
    <w:rsid w:val="00A70588"/>
    <w:rsid w:val="00A72EAF"/>
    <w:rsid w:val="00A7600A"/>
    <w:rsid w:val="00A76040"/>
    <w:rsid w:val="00A7669F"/>
    <w:rsid w:val="00A83D3C"/>
    <w:rsid w:val="00A9599A"/>
    <w:rsid w:val="00AA11B8"/>
    <w:rsid w:val="00AA310B"/>
    <w:rsid w:val="00AA3260"/>
    <w:rsid w:val="00AA4508"/>
    <w:rsid w:val="00AA70CD"/>
    <w:rsid w:val="00AB1006"/>
    <w:rsid w:val="00AB5E6F"/>
    <w:rsid w:val="00AB6E3D"/>
    <w:rsid w:val="00AE5C02"/>
    <w:rsid w:val="00AF085F"/>
    <w:rsid w:val="00AF1603"/>
    <w:rsid w:val="00AF75ED"/>
    <w:rsid w:val="00B0688A"/>
    <w:rsid w:val="00B179BB"/>
    <w:rsid w:val="00B25A71"/>
    <w:rsid w:val="00B3203B"/>
    <w:rsid w:val="00B37ADB"/>
    <w:rsid w:val="00B437EA"/>
    <w:rsid w:val="00B458A6"/>
    <w:rsid w:val="00B519F8"/>
    <w:rsid w:val="00B538E2"/>
    <w:rsid w:val="00B53F3B"/>
    <w:rsid w:val="00B552C3"/>
    <w:rsid w:val="00B5614B"/>
    <w:rsid w:val="00B56312"/>
    <w:rsid w:val="00B57B44"/>
    <w:rsid w:val="00B62110"/>
    <w:rsid w:val="00B636C7"/>
    <w:rsid w:val="00B73BD9"/>
    <w:rsid w:val="00B771D4"/>
    <w:rsid w:val="00B774F0"/>
    <w:rsid w:val="00B776E3"/>
    <w:rsid w:val="00B81B2D"/>
    <w:rsid w:val="00B846AD"/>
    <w:rsid w:val="00B8524E"/>
    <w:rsid w:val="00B9280F"/>
    <w:rsid w:val="00B9619F"/>
    <w:rsid w:val="00BA2FD9"/>
    <w:rsid w:val="00BA7BCC"/>
    <w:rsid w:val="00BB029A"/>
    <w:rsid w:val="00BB0C91"/>
    <w:rsid w:val="00BB2EB4"/>
    <w:rsid w:val="00BC0733"/>
    <w:rsid w:val="00BC39B5"/>
    <w:rsid w:val="00BC7F41"/>
    <w:rsid w:val="00BD3B78"/>
    <w:rsid w:val="00BD49B4"/>
    <w:rsid w:val="00BD4A7A"/>
    <w:rsid w:val="00BD6847"/>
    <w:rsid w:val="00BE4657"/>
    <w:rsid w:val="00BE67DB"/>
    <w:rsid w:val="00BE7E98"/>
    <w:rsid w:val="00BF2552"/>
    <w:rsid w:val="00BF5588"/>
    <w:rsid w:val="00BF6015"/>
    <w:rsid w:val="00BF6BD2"/>
    <w:rsid w:val="00C0029A"/>
    <w:rsid w:val="00C04182"/>
    <w:rsid w:val="00C12D5A"/>
    <w:rsid w:val="00C13492"/>
    <w:rsid w:val="00C167D5"/>
    <w:rsid w:val="00C17C9B"/>
    <w:rsid w:val="00C269F3"/>
    <w:rsid w:val="00C45AA4"/>
    <w:rsid w:val="00C4616B"/>
    <w:rsid w:val="00C47BF2"/>
    <w:rsid w:val="00C525DE"/>
    <w:rsid w:val="00C7309D"/>
    <w:rsid w:val="00C76108"/>
    <w:rsid w:val="00C83C67"/>
    <w:rsid w:val="00C931A2"/>
    <w:rsid w:val="00C95383"/>
    <w:rsid w:val="00CA36FC"/>
    <w:rsid w:val="00CA6637"/>
    <w:rsid w:val="00CA794C"/>
    <w:rsid w:val="00CB1A9E"/>
    <w:rsid w:val="00CB2968"/>
    <w:rsid w:val="00CB3253"/>
    <w:rsid w:val="00CC5E7F"/>
    <w:rsid w:val="00CD2025"/>
    <w:rsid w:val="00CD302F"/>
    <w:rsid w:val="00CD73AE"/>
    <w:rsid w:val="00CE2DEC"/>
    <w:rsid w:val="00CE6BB6"/>
    <w:rsid w:val="00CF0FC7"/>
    <w:rsid w:val="00CF14E7"/>
    <w:rsid w:val="00CF278E"/>
    <w:rsid w:val="00CF3745"/>
    <w:rsid w:val="00CF469C"/>
    <w:rsid w:val="00CF744A"/>
    <w:rsid w:val="00D029C2"/>
    <w:rsid w:val="00D11591"/>
    <w:rsid w:val="00D136B8"/>
    <w:rsid w:val="00D1450A"/>
    <w:rsid w:val="00D15F1E"/>
    <w:rsid w:val="00D247AA"/>
    <w:rsid w:val="00D26E81"/>
    <w:rsid w:val="00D31A6C"/>
    <w:rsid w:val="00D31CB5"/>
    <w:rsid w:val="00D32D1D"/>
    <w:rsid w:val="00D3760D"/>
    <w:rsid w:val="00D44D20"/>
    <w:rsid w:val="00D541BF"/>
    <w:rsid w:val="00D54C86"/>
    <w:rsid w:val="00D5791B"/>
    <w:rsid w:val="00D609C0"/>
    <w:rsid w:val="00D65375"/>
    <w:rsid w:val="00D67CA1"/>
    <w:rsid w:val="00D73556"/>
    <w:rsid w:val="00D7532F"/>
    <w:rsid w:val="00D75882"/>
    <w:rsid w:val="00D765CF"/>
    <w:rsid w:val="00D80B4A"/>
    <w:rsid w:val="00D80DC2"/>
    <w:rsid w:val="00D83138"/>
    <w:rsid w:val="00D8444E"/>
    <w:rsid w:val="00D931E0"/>
    <w:rsid w:val="00D94B4B"/>
    <w:rsid w:val="00DA1A97"/>
    <w:rsid w:val="00DA5C84"/>
    <w:rsid w:val="00DB4B60"/>
    <w:rsid w:val="00DC23A7"/>
    <w:rsid w:val="00DC6548"/>
    <w:rsid w:val="00DC6E40"/>
    <w:rsid w:val="00DD30C6"/>
    <w:rsid w:val="00DD38D0"/>
    <w:rsid w:val="00DE0BAD"/>
    <w:rsid w:val="00DE17D3"/>
    <w:rsid w:val="00DF1296"/>
    <w:rsid w:val="00DF4D1D"/>
    <w:rsid w:val="00DF7E8B"/>
    <w:rsid w:val="00E00D4E"/>
    <w:rsid w:val="00E014EA"/>
    <w:rsid w:val="00E016C1"/>
    <w:rsid w:val="00E02E24"/>
    <w:rsid w:val="00E02E72"/>
    <w:rsid w:val="00E1514A"/>
    <w:rsid w:val="00E15998"/>
    <w:rsid w:val="00E33D9D"/>
    <w:rsid w:val="00E35000"/>
    <w:rsid w:val="00E423CE"/>
    <w:rsid w:val="00E42FA6"/>
    <w:rsid w:val="00E44BFC"/>
    <w:rsid w:val="00E45D9E"/>
    <w:rsid w:val="00E46187"/>
    <w:rsid w:val="00E56043"/>
    <w:rsid w:val="00E633D9"/>
    <w:rsid w:val="00E67CC7"/>
    <w:rsid w:val="00E71693"/>
    <w:rsid w:val="00E76158"/>
    <w:rsid w:val="00E80D44"/>
    <w:rsid w:val="00E87768"/>
    <w:rsid w:val="00E878C1"/>
    <w:rsid w:val="00E90435"/>
    <w:rsid w:val="00EA2EE5"/>
    <w:rsid w:val="00EA44C2"/>
    <w:rsid w:val="00EA503C"/>
    <w:rsid w:val="00EC1C9F"/>
    <w:rsid w:val="00EC3A53"/>
    <w:rsid w:val="00ED3280"/>
    <w:rsid w:val="00ED536A"/>
    <w:rsid w:val="00EF1204"/>
    <w:rsid w:val="00EF1B44"/>
    <w:rsid w:val="00EF414F"/>
    <w:rsid w:val="00EF77F3"/>
    <w:rsid w:val="00F051B5"/>
    <w:rsid w:val="00F10723"/>
    <w:rsid w:val="00F25856"/>
    <w:rsid w:val="00F316CC"/>
    <w:rsid w:val="00F44DAC"/>
    <w:rsid w:val="00F473DD"/>
    <w:rsid w:val="00F51EAB"/>
    <w:rsid w:val="00F53318"/>
    <w:rsid w:val="00F61CA8"/>
    <w:rsid w:val="00F643A7"/>
    <w:rsid w:val="00F67B46"/>
    <w:rsid w:val="00F706D8"/>
    <w:rsid w:val="00F70D1E"/>
    <w:rsid w:val="00F71258"/>
    <w:rsid w:val="00F813F2"/>
    <w:rsid w:val="00F81A31"/>
    <w:rsid w:val="00F85827"/>
    <w:rsid w:val="00F92F2D"/>
    <w:rsid w:val="00F92FF3"/>
    <w:rsid w:val="00F935B7"/>
    <w:rsid w:val="00F9398C"/>
    <w:rsid w:val="00F97FEB"/>
    <w:rsid w:val="00FA1278"/>
    <w:rsid w:val="00FB034F"/>
    <w:rsid w:val="00FB3A66"/>
    <w:rsid w:val="00FB5B2D"/>
    <w:rsid w:val="00FC5285"/>
    <w:rsid w:val="00FC5B5F"/>
    <w:rsid w:val="00FD3F77"/>
    <w:rsid w:val="00FE10AE"/>
    <w:rsid w:val="00FE20A8"/>
    <w:rsid w:val="00FE454B"/>
    <w:rsid w:val="00FE5DE8"/>
    <w:rsid w:val="00FE75B2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087CF"/>
  <w15:docId w15:val="{283C96E1-2DF8-4303-8214-8F20ADC6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sz w:val="28"/>
      <w:szCs w:val="3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keepLines/>
      <w:tabs>
        <w:tab w:val="right" w:pos="8460"/>
      </w:tabs>
      <w:jc w:val="both"/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">
    <w:name w:val="Char"/>
    <w:rPr>
      <w:rFonts w:ascii="Arial" w:eastAsia="MS Mincho" w:hAnsi="Arial" w:cs="Arial"/>
      <w:b/>
      <w:bCs/>
      <w:kern w:val="32"/>
      <w:sz w:val="32"/>
      <w:szCs w:val="32"/>
      <w:lang w:val="cs-CZ" w:eastAsia="cs-CZ" w:bidi="ar-SA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customStyle="1" w:styleId="Nadpis1Char">
    <w:name w:val="Nadpis 1 Char"/>
    <w:rPr>
      <w:rFonts w:ascii="Arial" w:eastAsia="MS Mincho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Normal2Char">
    <w:name w:val="Normal2 Char"/>
    <w:basedOn w:val="Normln"/>
    <w:pPr>
      <w:spacing w:before="120"/>
      <w:ind w:left="454"/>
      <w:jc w:val="both"/>
      <w:textAlignment w:val="auto"/>
    </w:pPr>
  </w:style>
  <w:style w:type="character" w:customStyle="1" w:styleId="Normal2CharChar">
    <w:name w:val="Normal2 Char Char"/>
    <w:rPr>
      <w:rFonts w:eastAsia="MS Mincho"/>
      <w:sz w:val="24"/>
      <w:lang w:val="cs-CZ" w:eastAsia="cs-CZ" w:bidi="ar-SA"/>
    </w:rPr>
  </w:style>
  <w:style w:type="paragraph" w:customStyle="1" w:styleId="Normal2">
    <w:name w:val="Normal2"/>
    <w:basedOn w:val="Normln"/>
    <w:pPr>
      <w:spacing w:before="120"/>
      <w:ind w:left="454"/>
      <w:jc w:val="both"/>
      <w:textAlignment w:val="auto"/>
    </w:pPr>
  </w:style>
  <w:style w:type="paragraph" w:styleId="Pokraovnseznamu2">
    <w:name w:val="List Continue 2"/>
    <w:basedOn w:val="Normln"/>
    <w:semiHidden/>
    <w:pPr>
      <w:spacing w:after="120" w:line="360" w:lineRule="auto"/>
      <w:ind w:left="566"/>
      <w:jc w:val="both"/>
    </w:pPr>
  </w:style>
  <w:style w:type="character" w:customStyle="1" w:styleId="Hyperlink1">
    <w:name w:val="Hyperlink1"/>
    <w:rPr>
      <w:color w:val="0000FF"/>
      <w:u w:val="single"/>
    </w:rPr>
  </w:style>
  <w:style w:type="paragraph" w:customStyle="1" w:styleId="BalloonText1">
    <w:name w:val="Balloon Text1"/>
    <w:basedOn w:val="Normln"/>
    <w:rPr>
      <w:rFonts w:ascii="Tahoma" w:hAnsi="Tahoma"/>
      <w:sz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semiHidden/>
    <w:pPr>
      <w:ind w:firstLine="284"/>
      <w:jc w:val="both"/>
    </w:pPr>
    <w:rPr>
      <w:sz w:val="16"/>
      <w:szCs w:val="16"/>
    </w:rPr>
  </w:style>
  <w:style w:type="paragraph" w:styleId="Zkladntext">
    <w:name w:val="Body Text"/>
    <w:aliases w:val="b"/>
    <w:basedOn w:val="Normln"/>
    <w:link w:val="ZkladntextChar"/>
    <w:semiHidden/>
    <w:pPr>
      <w:spacing w:after="120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lang w:val="x-none" w:eastAsia="x-non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customStyle="1" w:styleId="slovn">
    <w:name w:val="číslování"/>
    <w:basedOn w:val="Normln"/>
    <w:pPr>
      <w:ind w:left="283" w:hanging="283"/>
      <w:jc w:val="both"/>
    </w:pPr>
    <w:rPr>
      <w:rFonts w:eastAsia="Times New Roman"/>
    </w:r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paragraph" w:customStyle="1" w:styleId="Textodstavce">
    <w:name w:val="Text odstavce"/>
    <w:basedOn w:val="Normln"/>
    <w:pPr>
      <w:numPr>
        <w:ilvl w:val="6"/>
        <w:numId w:val="3"/>
      </w:numPr>
      <w:tabs>
        <w:tab w:val="left" w:pos="851"/>
      </w:tabs>
      <w:overflowPunct/>
      <w:autoSpaceDE/>
      <w:autoSpaceDN/>
      <w:adjustRightInd/>
      <w:spacing w:before="120" w:after="120"/>
      <w:jc w:val="both"/>
      <w:textAlignment w:val="auto"/>
      <w:outlineLvl w:val="6"/>
    </w:pPr>
    <w:rPr>
      <w:rFonts w:eastAsia="Times New Roman"/>
    </w:rPr>
  </w:style>
  <w:style w:type="paragraph" w:customStyle="1" w:styleId="Textbodu">
    <w:name w:val="Text bodu"/>
    <w:basedOn w:val="Normln"/>
    <w:pPr>
      <w:numPr>
        <w:ilvl w:val="8"/>
        <w:numId w:val="3"/>
      </w:numPr>
      <w:overflowPunct/>
      <w:autoSpaceDE/>
      <w:autoSpaceDN/>
      <w:adjustRightInd/>
      <w:jc w:val="both"/>
      <w:textAlignment w:val="auto"/>
      <w:outlineLvl w:val="8"/>
    </w:pPr>
    <w:rPr>
      <w:rFonts w:eastAsia="Times New Roman"/>
    </w:rPr>
  </w:style>
  <w:style w:type="paragraph" w:customStyle="1" w:styleId="Textpsmene">
    <w:name w:val="Text písmene"/>
    <w:basedOn w:val="Normln"/>
    <w:pPr>
      <w:numPr>
        <w:ilvl w:val="7"/>
        <w:numId w:val="3"/>
      </w:numPr>
      <w:overflowPunct/>
      <w:autoSpaceDE/>
      <w:autoSpaceDN/>
      <w:adjustRightInd/>
      <w:jc w:val="both"/>
      <w:textAlignment w:val="auto"/>
      <w:outlineLvl w:val="7"/>
    </w:pPr>
    <w:rPr>
      <w:rFonts w:eastAsia="Times New Roman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2">
    <w:name w:val="Body Text Indent 2"/>
    <w:basedOn w:val="Normln"/>
    <w:semiHidden/>
    <w:pPr>
      <w:overflowPunct/>
      <w:autoSpaceDE/>
      <w:autoSpaceDN/>
      <w:adjustRightInd/>
      <w:ind w:left="3600" w:hanging="3600"/>
      <w:textAlignment w:val="auto"/>
    </w:pPr>
    <w:rPr>
      <w:rFonts w:eastAsia="Times New Roman"/>
      <w:szCs w:val="24"/>
    </w:rPr>
  </w:style>
  <w:style w:type="paragraph" w:styleId="Seznam2">
    <w:name w:val="List 2"/>
    <w:basedOn w:val="Normln"/>
    <w:semiHidden/>
    <w:pPr>
      <w:overflowPunct/>
      <w:autoSpaceDE/>
      <w:autoSpaceDN/>
      <w:adjustRightInd/>
      <w:ind w:left="566" w:hanging="283"/>
      <w:textAlignment w:val="auto"/>
    </w:pPr>
    <w:rPr>
      <w:rFonts w:ascii="Arial" w:eastAsia="Times New Roman" w:hAnsi="Arial"/>
      <w:sz w:val="20"/>
    </w:rPr>
  </w:style>
  <w:style w:type="paragraph" w:styleId="Zkladntext3">
    <w:name w:val="Body Text 3"/>
    <w:basedOn w:val="Normln"/>
    <w:link w:val="Zkladntext3Char"/>
    <w:semiHidden/>
    <w:pPr>
      <w:jc w:val="both"/>
    </w:pPr>
    <w:rPr>
      <w:rFonts w:ascii="Arial" w:hAnsi="Arial"/>
      <w:sz w:val="22"/>
      <w:szCs w:val="22"/>
      <w:lang w:val="x-none" w:eastAsia="x-none"/>
    </w:rPr>
  </w:style>
  <w:style w:type="paragraph" w:customStyle="1" w:styleId="Norml">
    <w:name w:val="Normál"/>
    <w:basedOn w:val="Normln"/>
    <w:pPr>
      <w:overflowPunct/>
      <w:autoSpaceDE/>
      <w:autoSpaceDN/>
      <w:adjustRightInd/>
      <w:textAlignment w:val="auto"/>
    </w:pPr>
    <w:rPr>
      <w:rFonts w:ascii="Courier New" w:eastAsia="Times New Roman" w:hAnsi="Courier New" w:cs="Courier New"/>
    </w:rPr>
  </w:style>
  <w:style w:type="paragraph" w:styleId="Textvysvtlivek">
    <w:name w:val="endnote text"/>
    <w:basedOn w:val="Normln"/>
    <w:semiHidden/>
    <w:pPr>
      <w:overflowPunct/>
      <w:autoSpaceDE/>
      <w:autoSpaceDN/>
      <w:adjustRightInd/>
      <w:textAlignment w:val="auto"/>
    </w:pPr>
    <w:rPr>
      <w:rFonts w:eastAsia="Times New Roman"/>
      <w:sz w:val="20"/>
    </w:rPr>
  </w:style>
  <w:style w:type="paragraph" w:styleId="Prosttext">
    <w:name w:val="Plain Text"/>
    <w:basedOn w:val="Normln"/>
    <w:semiHidden/>
    <w:pPr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sz w:val="20"/>
    </w:rPr>
  </w:style>
  <w:style w:type="paragraph" w:customStyle="1" w:styleId="velkynadpis">
    <w:name w:val="velky nadpis"/>
    <w:basedOn w:val="Normln"/>
    <w:pPr>
      <w:overflowPunct/>
      <w:autoSpaceDE/>
      <w:autoSpaceDN/>
      <w:adjustRightInd/>
      <w:textAlignment w:val="auto"/>
    </w:pPr>
    <w:rPr>
      <w:rFonts w:ascii="Verdana" w:eastAsia="Times New Roman" w:hAnsi="Verdana"/>
      <w:b/>
      <w:color w:val="000000"/>
      <w:sz w:val="16"/>
      <w:szCs w:val="18"/>
    </w:rPr>
  </w:style>
  <w:style w:type="paragraph" w:customStyle="1" w:styleId="adresat">
    <w:name w:val="adresat"/>
    <w:basedOn w:val="Normln"/>
    <w:pPr>
      <w:overflowPunct/>
      <w:autoSpaceDE/>
      <w:autoSpaceDN/>
      <w:adjustRightInd/>
      <w:textAlignment w:val="auto"/>
    </w:pPr>
    <w:rPr>
      <w:rFonts w:ascii="Verdana" w:eastAsia="Times New Roman" w:hAnsi="Verdana"/>
      <w:color w:val="000000"/>
      <w:sz w:val="16"/>
      <w:szCs w:val="18"/>
    </w:rPr>
  </w:style>
  <w:style w:type="paragraph" w:customStyle="1" w:styleId="drobne">
    <w:name w:val="drobne"/>
    <w:basedOn w:val="Normln"/>
    <w:pPr>
      <w:overflowPunct/>
      <w:autoSpaceDE/>
      <w:autoSpaceDN/>
      <w:adjustRightInd/>
      <w:textAlignment w:val="auto"/>
    </w:pPr>
    <w:rPr>
      <w:rFonts w:ascii="Verdana" w:eastAsia="Times New Roman" w:hAnsi="Verdana"/>
      <w:sz w:val="12"/>
      <w:szCs w:val="12"/>
    </w:rPr>
  </w:style>
  <w:style w:type="paragraph" w:customStyle="1" w:styleId="Zkladntext21">
    <w:name w:val="Základní text 21"/>
    <w:basedOn w:val="Normln"/>
    <w:pPr>
      <w:overflowPunct/>
      <w:autoSpaceDE/>
      <w:autoSpaceDN/>
      <w:adjustRightInd/>
      <w:spacing w:before="120"/>
      <w:textAlignment w:val="auto"/>
    </w:pPr>
    <w:rPr>
      <w:rFonts w:ascii="Arial" w:eastAsia="Times New Roman" w:hAnsi="Arial" w:cs="Arial"/>
      <w:sz w:val="22"/>
      <w:szCs w:val="22"/>
    </w:rPr>
  </w:style>
  <w:style w:type="character" w:customStyle="1" w:styleId="vrpopis">
    <w:name w:val="vr_popis"/>
    <w:rPr>
      <w:color w:val="316394"/>
    </w:rPr>
  </w:style>
  <w:style w:type="paragraph" w:customStyle="1" w:styleId="vyrizuje">
    <w:name w:val="vyrizuje ..."/>
    <w:basedOn w:val="velkynadpis"/>
    <w:pPr>
      <w:jc w:val="right"/>
    </w:pPr>
  </w:style>
  <w:style w:type="paragraph" w:customStyle="1" w:styleId="odesilatel">
    <w:name w:val="odesilatel"/>
    <w:basedOn w:val="vyrizuje"/>
    <w:pPr>
      <w:jc w:val="left"/>
    </w:pPr>
    <w:rPr>
      <w:b w:val="0"/>
    </w:rPr>
  </w:style>
  <w:style w:type="paragraph" w:customStyle="1" w:styleId="text">
    <w:name w:val="text"/>
    <w:basedOn w:val="odesilatel"/>
    <w:rPr>
      <w:sz w:val="18"/>
    </w:rPr>
  </w:style>
  <w:style w:type="paragraph" w:customStyle="1" w:styleId="StylArial11bTunZarovnatdoblokuPed6b">
    <w:name w:val="Styl Arial 11 b. Tučné Zarovnat do bloku Před:  6 b."/>
    <w:basedOn w:val="Nadpis3"/>
    <w:next w:val="Nadpis3"/>
    <w:pPr>
      <w:keepNext w:val="0"/>
      <w:widowControl w:val="0"/>
      <w:numPr>
        <w:ilvl w:val="2"/>
        <w:numId w:val="1"/>
      </w:numPr>
      <w:overflowPunct/>
      <w:autoSpaceDE/>
      <w:autoSpaceDN/>
      <w:adjustRightInd/>
      <w:spacing w:before="120" w:after="240"/>
      <w:jc w:val="both"/>
      <w:textAlignment w:val="auto"/>
    </w:pPr>
    <w:rPr>
      <w:rFonts w:eastAsia="Times New Roman" w:cs="Times New Roman"/>
      <w:b w:val="0"/>
      <w:sz w:val="22"/>
      <w:szCs w:val="20"/>
    </w:rPr>
  </w:style>
  <w:style w:type="paragraph" w:customStyle="1" w:styleId="lnek3">
    <w:name w:val="článek3"/>
    <w:basedOn w:val="Normln"/>
    <w:pPr>
      <w:numPr>
        <w:ilvl w:val="2"/>
        <w:numId w:val="2"/>
      </w:numPr>
      <w:overflowPunct/>
      <w:autoSpaceDE/>
      <w:autoSpaceDN/>
      <w:adjustRightInd/>
      <w:spacing w:after="120"/>
      <w:jc w:val="both"/>
      <w:textAlignment w:val="auto"/>
    </w:pPr>
    <w:rPr>
      <w:rFonts w:eastAsia="Times New Roman"/>
      <w:szCs w:val="24"/>
    </w:rPr>
  </w:style>
  <w:style w:type="paragraph" w:customStyle="1" w:styleId="lnek1">
    <w:name w:val="článek1"/>
    <w:basedOn w:val="Normln"/>
    <w:next w:val="lnek2"/>
    <w:pPr>
      <w:keepNext/>
      <w:keepLines/>
      <w:numPr>
        <w:numId w:val="2"/>
      </w:numPr>
      <w:overflowPunct/>
      <w:autoSpaceDE/>
      <w:autoSpaceDN/>
      <w:adjustRightInd/>
      <w:spacing w:before="240" w:after="240"/>
      <w:jc w:val="center"/>
      <w:textAlignment w:val="auto"/>
    </w:pPr>
    <w:rPr>
      <w:rFonts w:eastAsia="Times New Roman"/>
      <w:b/>
      <w:sz w:val="28"/>
      <w:szCs w:val="28"/>
    </w:rPr>
  </w:style>
  <w:style w:type="paragraph" w:customStyle="1" w:styleId="lnek2">
    <w:name w:val="článek2"/>
    <w:basedOn w:val="Normln"/>
    <w:next w:val="lnek3"/>
    <w:pPr>
      <w:numPr>
        <w:ilvl w:val="1"/>
        <w:numId w:val="2"/>
      </w:numPr>
      <w:overflowPunct/>
      <w:autoSpaceDE/>
      <w:autoSpaceDN/>
      <w:adjustRightInd/>
      <w:spacing w:before="240" w:after="120"/>
      <w:textAlignment w:val="auto"/>
    </w:pPr>
    <w:rPr>
      <w:rFonts w:eastAsia="Times New Roman"/>
      <w:b/>
      <w:szCs w:val="24"/>
    </w:rPr>
  </w:style>
  <w:style w:type="paragraph" w:customStyle="1" w:styleId="lnek4">
    <w:name w:val="článek4"/>
    <w:basedOn w:val="lnek3"/>
    <w:pPr>
      <w:numPr>
        <w:ilvl w:val="3"/>
      </w:numPr>
      <w:tabs>
        <w:tab w:val="num" w:pos="2880"/>
      </w:tabs>
      <w:ind w:left="2880"/>
    </w:pPr>
  </w:style>
  <w:style w:type="paragraph" w:customStyle="1" w:styleId="lnek5">
    <w:name w:val="článek5"/>
    <w:basedOn w:val="lnek4"/>
    <w:pPr>
      <w:numPr>
        <w:ilvl w:val="4"/>
      </w:numPr>
      <w:tabs>
        <w:tab w:val="num" w:pos="2880"/>
        <w:tab w:val="num" w:pos="3600"/>
      </w:tabs>
      <w:ind w:left="3600"/>
    </w:pPr>
  </w:style>
  <w:style w:type="paragraph" w:customStyle="1" w:styleId="lnek6">
    <w:name w:val="článek6"/>
    <w:basedOn w:val="lnek4"/>
    <w:pPr>
      <w:numPr>
        <w:ilvl w:val="5"/>
      </w:numPr>
      <w:tabs>
        <w:tab w:val="num" w:pos="2880"/>
        <w:tab w:val="num" w:pos="4320"/>
      </w:tabs>
      <w:ind w:left="4320" w:hanging="180"/>
    </w:pPr>
  </w:style>
  <w:style w:type="paragraph" w:styleId="Seznam">
    <w:name w:val="List"/>
    <w:basedOn w:val="Normln"/>
    <w:semiHidden/>
    <w:pPr>
      <w:overflowPunct/>
      <w:autoSpaceDE/>
      <w:autoSpaceDN/>
      <w:adjustRightInd/>
      <w:ind w:left="283" w:hanging="283"/>
      <w:textAlignment w:val="auto"/>
    </w:pPr>
    <w:rPr>
      <w:rFonts w:ascii="Arial" w:eastAsia="Times New Roman" w:hAnsi="Arial"/>
      <w:sz w:val="20"/>
    </w:rPr>
  </w:style>
  <w:style w:type="paragraph" w:styleId="Odstavecseseznamem">
    <w:name w:val="List Paragraph"/>
    <w:basedOn w:val="Normln"/>
    <w:uiPriority w:val="34"/>
    <w:qFormat/>
    <w:rsid w:val="00351559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2E9"/>
    <w:rPr>
      <w:b/>
      <w:bCs/>
    </w:rPr>
  </w:style>
  <w:style w:type="character" w:customStyle="1" w:styleId="TextkomenteChar">
    <w:name w:val="Text komentáře Char"/>
    <w:link w:val="Textkomente"/>
    <w:semiHidden/>
    <w:rsid w:val="009D52E9"/>
    <w:rPr>
      <w:rFonts w:eastAsia="MS Mincho"/>
    </w:rPr>
  </w:style>
  <w:style w:type="character" w:customStyle="1" w:styleId="PedmtkomenteChar">
    <w:name w:val="Předmět komentáře Char"/>
    <w:basedOn w:val="TextkomenteChar"/>
    <w:link w:val="Pedmtkomente"/>
    <w:rsid w:val="009D52E9"/>
    <w:rPr>
      <w:rFonts w:eastAsia="MS Mincho"/>
    </w:rPr>
  </w:style>
  <w:style w:type="table" w:styleId="Mkatabulky">
    <w:name w:val="Table Grid"/>
    <w:basedOn w:val="Normlntabulka"/>
    <w:uiPriority w:val="59"/>
    <w:rsid w:val="004E3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3587"/>
    <w:rPr>
      <w:sz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4E3587"/>
    <w:rPr>
      <w:rFonts w:eastAsia="MS Mincho"/>
    </w:rPr>
  </w:style>
  <w:style w:type="character" w:styleId="Znakapoznpodarou">
    <w:name w:val="footnote reference"/>
    <w:uiPriority w:val="99"/>
    <w:semiHidden/>
    <w:unhideWhenUsed/>
    <w:rsid w:val="004E3587"/>
    <w:rPr>
      <w:vertAlign w:val="superscript"/>
    </w:rPr>
  </w:style>
  <w:style w:type="paragraph" w:styleId="Revize">
    <w:name w:val="Revision"/>
    <w:hidden/>
    <w:uiPriority w:val="99"/>
    <w:semiHidden/>
    <w:rsid w:val="00765671"/>
    <w:rPr>
      <w:sz w:val="24"/>
      <w:szCs w:val="24"/>
    </w:rPr>
  </w:style>
  <w:style w:type="character" w:customStyle="1" w:styleId="Zkladntext3Char">
    <w:name w:val="Základní text 3 Char"/>
    <w:link w:val="Zkladntext3"/>
    <w:semiHidden/>
    <w:rsid w:val="00F9398C"/>
    <w:rPr>
      <w:rFonts w:ascii="Arial" w:eastAsia="MS Mincho" w:hAnsi="Arial" w:cs="Arial"/>
      <w:sz w:val="22"/>
      <w:szCs w:val="22"/>
    </w:rPr>
  </w:style>
  <w:style w:type="paragraph" w:customStyle="1" w:styleId="txt">
    <w:name w:val="txt"/>
    <w:basedOn w:val="Normln"/>
    <w:qFormat/>
    <w:rsid w:val="00FF7640"/>
    <w:pPr>
      <w:numPr>
        <w:numId w:val="36"/>
      </w:numPr>
      <w:overflowPunct/>
      <w:autoSpaceDE/>
      <w:autoSpaceDN/>
      <w:adjustRightInd/>
      <w:spacing w:before="60" w:line="276" w:lineRule="auto"/>
      <w:textAlignment w:val="auto"/>
    </w:pPr>
    <w:rPr>
      <w:rFonts w:ascii="Tahoma" w:eastAsia="Times New Roman" w:hAnsi="Tahoma" w:cs="Tahoma"/>
      <w:w w:val="108"/>
      <w:sz w:val="22"/>
      <w:szCs w:val="22"/>
    </w:rPr>
  </w:style>
  <w:style w:type="character" w:customStyle="1" w:styleId="Nadpis2Char">
    <w:name w:val="Nadpis 2 Char"/>
    <w:rsid w:val="00FF7640"/>
    <w:rPr>
      <w:rFonts w:ascii="Arial" w:hAnsi="Arial" w:cs="Arial"/>
      <w:b/>
      <w:bCs/>
      <w:i/>
      <w:iCs/>
      <w:sz w:val="28"/>
      <w:szCs w:val="28"/>
    </w:rPr>
  </w:style>
  <w:style w:type="character" w:customStyle="1" w:styleId="ZkladntextChar">
    <w:name w:val="Základní text Char"/>
    <w:aliases w:val="b Char"/>
    <w:link w:val="Zkladntext"/>
    <w:semiHidden/>
    <w:rsid w:val="009D71CD"/>
    <w:rPr>
      <w:rFonts w:eastAsia="MS Mincho"/>
      <w:sz w:val="24"/>
    </w:rPr>
  </w:style>
  <w:style w:type="paragraph" w:customStyle="1" w:styleId="CZodstavec">
    <w:name w:val="CZ odstavec"/>
    <w:rsid w:val="006911C4"/>
    <w:pPr>
      <w:numPr>
        <w:numId w:val="39"/>
      </w:numPr>
      <w:spacing w:after="120" w:line="288" w:lineRule="auto"/>
      <w:jc w:val="both"/>
    </w:pPr>
    <w:rPr>
      <w:rFonts w:ascii="Century Gothic" w:eastAsia="Calibri" w:hAnsi="Century Gothic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6403D"/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brinda@svscr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D3406-EBB5-49DE-8EFF-D804E00D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2FCA61E5.dotm</Template>
  <TotalTime>149</TotalTime>
  <Pages>6</Pages>
  <Words>2158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 zadávací dokumentace</vt:lpstr>
    </vt:vector>
  </TitlesOfParts>
  <Company>Salans</Company>
  <LinksUpToDate>false</LinksUpToDate>
  <CharactersWithSpaces>14746</CharactersWithSpaces>
  <SharedDoc>false</SharedDoc>
  <HLinks>
    <vt:vector size="12" baseType="variant">
      <vt:variant>
        <vt:i4>1048674</vt:i4>
      </vt:variant>
      <vt:variant>
        <vt:i4>3</vt:i4>
      </vt:variant>
      <vt:variant>
        <vt:i4>0</vt:i4>
      </vt:variant>
      <vt:variant>
        <vt:i4>5</vt:i4>
      </vt:variant>
      <vt:variant>
        <vt:lpwstr>mailto:m.fridrich@svscr.cz</vt:lpwstr>
      </vt:variant>
      <vt:variant>
        <vt:lpwstr/>
      </vt:variant>
      <vt:variant>
        <vt:i4>3997757</vt:i4>
      </vt:variant>
      <vt:variant>
        <vt:i4>0</vt:i4>
      </vt:variant>
      <vt:variant>
        <vt:i4>0</vt:i4>
      </vt:variant>
      <vt:variant>
        <vt:i4>5</vt:i4>
      </vt:variant>
      <vt:variant>
        <vt:lpwstr>https://www.beck-online.cz/bo/document-view.seam?documentId=onrf6mjzhezv6mi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 zadávací dokumentace</dc:title>
  <dc:creator>Netusr1</dc:creator>
  <cp:lastModifiedBy>Oldřich Břinda</cp:lastModifiedBy>
  <cp:revision>88</cp:revision>
  <cp:lastPrinted>2020-06-04T18:15:00Z</cp:lastPrinted>
  <dcterms:created xsi:type="dcterms:W3CDTF">2020-05-21T06:25:00Z</dcterms:created>
  <dcterms:modified xsi:type="dcterms:W3CDTF">2020-06-04T18:21:00Z</dcterms:modified>
</cp:coreProperties>
</file>